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9C5" w:rsidRPr="00F720A2" w:rsidRDefault="00E059C5" w:rsidP="00AF29E4">
      <w:pPr>
        <w:spacing w:after="0"/>
        <w:jc w:val="both"/>
        <w:rPr>
          <w:rFonts w:ascii="Times New Roman" w:hAnsi="Times New Roman"/>
          <w:b/>
          <w:sz w:val="28"/>
          <w:szCs w:val="28"/>
        </w:rPr>
      </w:pPr>
      <w:r w:rsidRPr="00F720A2">
        <w:rPr>
          <w:rFonts w:ascii="Times New Roman" w:hAnsi="Times New Roman"/>
          <w:b/>
          <w:sz w:val="28"/>
          <w:szCs w:val="28"/>
        </w:rPr>
        <w:t xml:space="preserve">REPUBLIKA SRPSKA </w:t>
      </w:r>
    </w:p>
    <w:p w:rsidR="00E059C5" w:rsidRPr="00F720A2" w:rsidRDefault="00E059C5" w:rsidP="00AF29E4">
      <w:pPr>
        <w:spacing w:after="0"/>
        <w:rPr>
          <w:rFonts w:ascii="Times New Roman" w:hAnsi="Times New Roman"/>
          <w:b/>
          <w:sz w:val="28"/>
          <w:szCs w:val="28"/>
        </w:rPr>
      </w:pPr>
      <w:r w:rsidRPr="00F720A2">
        <w:rPr>
          <w:rFonts w:ascii="Times New Roman" w:hAnsi="Times New Roman"/>
          <w:b/>
          <w:sz w:val="28"/>
          <w:szCs w:val="28"/>
        </w:rPr>
        <w:t xml:space="preserve">VLADA                                                                                                                                            </w:t>
      </w:r>
    </w:p>
    <w:p w:rsidR="00E059C5" w:rsidRPr="00F720A2" w:rsidRDefault="00E059C5" w:rsidP="00AF29E4">
      <w:pPr>
        <w:spacing w:after="0"/>
        <w:rPr>
          <w:rFonts w:ascii="Times New Roman" w:hAnsi="Times New Roman"/>
          <w:b/>
          <w:sz w:val="28"/>
          <w:szCs w:val="28"/>
        </w:rPr>
      </w:pPr>
    </w:p>
    <w:p w:rsidR="00E059C5" w:rsidRPr="00F720A2" w:rsidRDefault="00E059C5" w:rsidP="00AF29E4">
      <w:pPr>
        <w:spacing w:after="0"/>
        <w:jc w:val="right"/>
        <w:rPr>
          <w:rFonts w:ascii="Times New Roman" w:hAnsi="Times New Roman"/>
          <w:b/>
          <w:sz w:val="28"/>
          <w:szCs w:val="28"/>
        </w:rPr>
      </w:pPr>
      <w:r w:rsidRPr="00F720A2">
        <w:rPr>
          <w:rFonts w:ascii="Times New Roman" w:hAnsi="Times New Roman"/>
          <w:b/>
          <w:sz w:val="28"/>
          <w:szCs w:val="28"/>
        </w:rPr>
        <w:t>NACRT</w:t>
      </w:r>
    </w:p>
    <w:p w:rsidR="00E059C5" w:rsidRPr="00F720A2" w:rsidRDefault="00E059C5" w:rsidP="00AF29E4">
      <w:pPr>
        <w:tabs>
          <w:tab w:val="left" w:pos="7560"/>
        </w:tabs>
        <w:spacing w:after="0"/>
        <w:rPr>
          <w:rFonts w:ascii="Times New Roman" w:hAnsi="Times New Roman"/>
          <w:b/>
          <w:sz w:val="28"/>
          <w:szCs w:val="28"/>
        </w:rPr>
      </w:pPr>
      <w:r w:rsidRPr="00F720A2">
        <w:rPr>
          <w:rFonts w:ascii="Times New Roman" w:hAnsi="Times New Roman"/>
          <w:b/>
          <w:sz w:val="28"/>
          <w:szCs w:val="28"/>
        </w:rPr>
        <w:t xml:space="preserve">                                                                                                                                  </w:t>
      </w:r>
    </w:p>
    <w:p w:rsidR="00E059C5" w:rsidRPr="00F720A2" w:rsidRDefault="00E059C5" w:rsidP="00AF29E4">
      <w:pPr>
        <w:rPr>
          <w:rFonts w:ascii="Times New Roman" w:hAnsi="Times New Roman"/>
          <w:b/>
          <w:sz w:val="28"/>
          <w:szCs w:val="28"/>
        </w:rPr>
      </w:pPr>
    </w:p>
    <w:p w:rsidR="00E059C5" w:rsidRPr="00F720A2" w:rsidRDefault="00E059C5" w:rsidP="00AF29E4">
      <w:pPr>
        <w:rPr>
          <w:rFonts w:ascii="Times New Roman" w:hAnsi="Times New Roman"/>
          <w:b/>
          <w:sz w:val="28"/>
          <w:szCs w:val="28"/>
        </w:rPr>
      </w:pPr>
    </w:p>
    <w:p w:rsidR="00E059C5" w:rsidRPr="00F720A2" w:rsidRDefault="00E059C5" w:rsidP="00AF29E4">
      <w:pPr>
        <w:rPr>
          <w:rFonts w:ascii="Times New Roman" w:hAnsi="Times New Roman"/>
          <w:b/>
          <w:sz w:val="28"/>
          <w:szCs w:val="28"/>
        </w:rPr>
      </w:pPr>
    </w:p>
    <w:p w:rsidR="00E059C5" w:rsidRPr="00F720A2" w:rsidRDefault="00E059C5" w:rsidP="00AF29E4">
      <w:pPr>
        <w:tabs>
          <w:tab w:val="left" w:pos="7560"/>
        </w:tabs>
        <w:rPr>
          <w:rFonts w:ascii="Times New Roman" w:hAnsi="Times New Roman"/>
          <w:b/>
          <w:sz w:val="28"/>
          <w:szCs w:val="28"/>
        </w:rPr>
      </w:pPr>
      <w:r w:rsidRPr="00F720A2">
        <w:rPr>
          <w:rFonts w:ascii="Times New Roman" w:hAnsi="Times New Roman"/>
          <w:b/>
          <w:sz w:val="28"/>
          <w:szCs w:val="28"/>
        </w:rPr>
        <w:tab/>
      </w:r>
    </w:p>
    <w:p w:rsidR="00E059C5" w:rsidRPr="00F720A2" w:rsidRDefault="00E059C5" w:rsidP="00AF29E4">
      <w:pPr>
        <w:rPr>
          <w:rFonts w:ascii="Times New Roman" w:hAnsi="Times New Roman"/>
          <w:b/>
          <w:sz w:val="28"/>
          <w:szCs w:val="28"/>
        </w:rPr>
      </w:pPr>
    </w:p>
    <w:p w:rsidR="00E059C5" w:rsidRPr="00F720A2" w:rsidRDefault="00E059C5" w:rsidP="00AF29E4">
      <w:pPr>
        <w:rPr>
          <w:rFonts w:ascii="Times New Roman" w:hAnsi="Times New Roman"/>
          <w:b/>
          <w:sz w:val="28"/>
          <w:szCs w:val="28"/>
        </w:rPr>
      </w:pPr>
    </w:p>
    <w:p w:rsidR="00E059C5" w:rsidRPr="00F720A2" w:rsidRDefault="00E059C5" w:rsidP="00AF29E4">
      <w:pPr>
        <w:rPr>
          <w:rFonts w:ascii="Times New Roman" w:hAnsi="Times New Roman"/>
          <w:b/>
          <w:sz w:val="28"/>
          <w:szCs w:val="28"/>
        </w:rPr>
      </w:pPr>
    </w:p>
    <w:p w:rsidR="00E059C5" w:rsidRPr="00F720A2" w:rsidRDefault="00E059C5" w:rsidP="00AF29E4">
      <w:pPr>
        <w:spacing w:after="0"/>
        <w:jc w:val="center"/>
        <w:rPr>
          <w:rFonts w:ascii="Times New Roman" w:hAnsi="Times New Roman"/>
          <w:b/>
          <w:sz w:val="28"/>
          <w:szCs w:val="28"/>
        </w:rPr>
      </w:pPr>
      <w:r w:rsidRPr="00F720A2">
        <w:rPr>
          <w:rFonts w:ascii="Times New Roman" w:hAnsi="Times New Roman"/>
          <w:b/>
          <w:sz w:val="28"/>
          <w:szCs w:val="28"/>
        </w:rPr>
        <w:t xml:space="preserve">ZAKON </w:t>
      </w:r>
    </w:p>
    <w:p w:rsidR="00E059C5" w:rsidRPr="00F720A2" w:rsidRDefault="00E059C5" w:rsidP="00AF29E4">
      <w:pPr>
        <w:spacing w:after="0"/>
        <w:jc w:val="center"/>
        <w:rPr>
          <w:rFonts w:ascii="Times New Roman" w:hAnsi="Times New Roman"/>
          <w:b/>
          <w:sz w:val="28"/>
          <w:szCs w:val="28"/>
        </w:rPr>
      </w:pPr>
      <w:r w:rsidRPr="00F720A2">
        <w:rPr>
          <w:rFonts w:ascii="Times New Roman" w:hAnsi="Times New Roman"/>
          <w:b/>
          <w:sz w:val="28"/>
          <w:szCs w:val="28"/>
        </w:rPr>
        <w:t>O IZMJENAMA I DOPUNAMA KRIVIČNOG ZAKONIKA REPUBLIKE SRPSKE</w:t>
      </w:r>
    </w:p>
    <w:p w:rsidR="00E059C5" w:rsidRPr="00F720A2" w:rsidRDefault="00E059C5" w:rsidP="00AF29E4">
      <w:pPr>
        <w:ind w:left="-567" w:firstLine="567"/>
        <w:jc w:val="center"/>
        <w:rPr>
          <w:rFonts w:ascii="Times New Roman" w:hAnsi="Times New Roman"/>
          <w:b/>
          <w:sz w:val="28"/>
          <w:szCs w:val="28"/>
        </w:rPr>
      </w:pPr>
    </w:p>
    <w:p w:rsidR="00E059C5" w:rsidRPr="00F720A2" w:rsidRDefault="00E059C5" w:rsidP="00AF29E4">
      <w:pPr>
        <w:ind w:left="-567" w:firstLine="567"/>
        <w:jc w:val="center"/>
        <w:rPr>
          <w:rFonts w:ascii="Times New Roman" w:hAnsi="Times New Roman"/>
          <w:b/>
          <w:sz w:val="28"/>
          <w:szCs w:val="28"/>
        </w:rPr>
      </w:pPr>
    </w:p>
    <w:p w:rsidR="00E059C5" w:rsidRPr="00F720A2" w:rsidRDefault="00E059C5" w:rsidP="00AF29E4">
      <w:pPr>
        <w:ind w:left="-567" w:firstLine="567"/>
        <w:jc w:val="center"/>
        <w:rPr>
          <w:rFonts w:ascii="Times New Roman" w:hAnsi="Times New Roman"/>
          <w:b/>
          <w:sz w:val="28"/>
          <w:szCs w:val="28"/>
        </w:rPr>
      </w:pPr>
    </w:p>
    <w:p w:rsidR="00E059C5" w:rsidRPr="00F720A2" w:rsidRDefault="00E059C5" w:rsidP="00AF29E4">
      <w:pPr>
        <w:ind w:left="-567" w:firstLine="567"/>
        <w:jc w:val="center"/>
        <w:rPr>
          <w:rFonts w:ascii="Times New Roman" w:hAnsi="Times New Roman"/>
          <w:sz w:val="28"/>
          <w:szCs w:val="28"/>
        </w:rPr>
      </w:pPr>
    </w:p>
    <w:p w:rsidR="00E059C5" w:rsidRPr="00F720A2" w:rsidRDefault="00E059C5" w:rsidP="00AF29E4">
      <w:pPr>
        <w:ind w:left="-567" w:firstLine="567"/>
        <w:jc w:val="center"/>
        <w:rPr>
          <w:rFonts w:ascii="Times New Roman" w:hAnsi="Times New Roman"/>
          <w:sz w:val="28"/>
          <w:szCs w:val="28"/>
        </w:rPr>
      </w:pPr>
    </w:p>
    <w:p w:rsidR="00E059C5" w:rsidRPr="00F720A2" w:rsidRDefault="00E059C5" w:rsidP="00AF29E4">
      <w:pPr>
        <w:ind w:left="-567" w:firstLine="567"/>
        <w:jc w:val="center"/>
        <w:rPr>
          <w:rFonts w:ascii="Times New Roman" w:hAnsi="Times New Roman"/>
          <w:sz w:val="28"/>
          <w:szCs w:val="28"/>
        </w:rPr>
      </w:pPr>
    </w:p>
    <w:p w:rsidR="00E059C5" w:rsidRPr="00F720A2" w:rsidRDefault="00E059C5" w:rsidP="00AF29E4">
      <w:pPr>
        <w:ind w:left="-567" w:firstLine="567"/>
        <w:jc w:val="center"/>
        <w:rPr>
          <w:rFonts w:ascii="Times New Roman" w:hAnsi="Times New Roman"/>
          <w:sz w:val="28"/>
          <w:szCs w:val="28"/>
        </w:rPr>
      </w:pPr>
    </w:p>
    <w:p w:rsidR="00E059C5" w:rsidRPr="00F720A2" w:rsidRDefault="00E059C5" w:rsidP="00AF29E4">
      <w:pPr>
        <w:ind w:left="-567" w:firstLine="567"/>
        <w:jc w:val="center"/>
        <w:rPr>
          <w:rFonts w:ascii="Times New Roman" w:hAnsi="Times New Roman"/>
          <w:sz w:val="28"/>
          <w:szCs w:val="28"/>
        </w:rPr>
      </w:pPr>
    </w:p>
    <w:p w:rsidR="00E059C5" w:rsidRPr="00F720A2" w:rsidRDefault="00E059C5" w:rsidP="00AF29E4">
      <w:pPr>
        <w:ind w:left="-567" w:firstLine="567"/>
        <w:jc w:val="center"/>
        <w:rPr>
          <w:rFonts w:ascii="Times New Roman" w:hAnsi="Times New Roman"/>
          <w:sz w:val="28"/>
          <w:szCs w:val="28"/>
        </w:rPr>
      </w:pPr>
    </w:p>
    <w:p w:rsidR="00E059C5" w:rsidRPr="00F720A2" w:rsidRDefault="00E059C5" w:rsidP="00AF29E4">
      <w:pPr>
        <w:ind w:left="-567" w:firstLine="567"/>
        <w:jc w:val="center"/>
        <w:rPr>
          <w:rFonts w:ascii="Times New Roman" w:hAnsi="Times New Roman"/>
          <w:sz w:val="28"/>
          <w:szCs w:val="28"/>
        </w:rPr>
      </w:pPr>
    </w:p>
    <w:p w:rsidR="00E059C5" w:rsidRPr="00F720A2" w:rsidRDefault="00E059C5" w:rsidP="00AF29E4">
      <w:pPr>
        <w:rPr>
          <w:rFonts w:ascii="Times New Roman" w:hAnsi="Times New Roman"/>
          <w:sz w:val="28"/>
          <w:szCs w:val="28"/>
        </w:rPr>
      </w:pPr>
    </w:p>
    <w:p w:rsidR="00E059C5" w:rsidRPr="00F720A2" w:rsidRDefault="00E059C5" w:rsidP="00AF29E4">
      <w:pPr>
        <w:ind w:left="-567" w:firstLine="567"/>
        <w:rPr>
          <w:rFonts w:ascii="Times New Roman" w:hAnsi="Times New Roman"/>
          <w:b/>
          <w:sz w:val="28"/>
          <w:szCs w:val="28"/>
        </w:rPr>
      </w:pPr>
      <w:r w:rsidRPr="00F720A2">
        <w:rPr>
          <w:rFonts w:ascii="Times New Roman" w:hAnsi="Times New Roman"/>
          <w:b/>
          <w:sz w:val="28"/>
          <w:szCs w:val="28"/>
        </w:rPr>
        <w:t>Banja Luka, jun 2024. godine</w:t>
      </w:r>
    </w:p>
    <w:p w:rsidR="00E059C5" w:rsidRPr="00F720A2" w:rsidRDefault="00E059C5" w:rsidP="00AF29E4">
      <w:pPr>
        <w:tabs>
          <w:tab w:val="center" w:pos="7560"/>
        </w:tabs>
        <w:spacing w:after="0" w:line="240" w:lineRule="auto"/>
        <w:jc w:val="right"/>
        <w:rPr>
          <w:rFonts w:ascii="Times New Roman" w:hAnsi="Times New Roman"/>
          <w:b/>
          <w:sz w:val="24"/>
          <w:szCs w:val="24"/>
        </w:rPr>
      </w:pPr>
      <w:r w:rsidRPr="00F720A2">
        <w:rPr>
          <w:rFonts w:ascii="Times New Roman" w:hAnsi="Times New Roman"/>
          <w:b/>
          <w:sz w:val="24"/>
          <w:szCs w:val="24"/>
        </w:rPr>
        <w:lastRenderedPageBreak/>
        <w:t>Nacrt</w:t>
      </w:r>
    </w:p>
    <w:p w:rsidR="00E059C5" w:rsidRPr="00F720A2" w:rsidRDefault="00E059C5" w:rsidP="00AF29E4">
      <w:pPr>
        <w:tabs>
          <w:tab w:val="center" w:pos="7560"/>
        </w:tabs>
        <w:spacing w:after="0" w:line="240" w:lineRule="auto"/>
        <w:jc w:val="right"/>
        <w:rPr>
          <w:rFonts w:ascii="Times New Roman" w:hAnsi="Times New Roman"/>
          <w:b/>
          <w:sz w:val="24"/>
          <w:szCs w:val="24"/>
        </w:rPr>
      </w:pPr>
    </w:p>
    <w:p w:rsidR="00E059C5" w:rsidRPr="00F720A2" w:rsidRDefault="00E059C5" w:rsidP="00AF29E4">
      <w:pPr>
        <w:spacing w:after="0" w:line="240" w:lineRule="auto"/>
        <w:jc w:val="center"/>
        <w:rPr>
          <w:rFonts w:ascii="Times New Roman" w:hAnsi="Times New Roman"/>
          <w:b/>
          <w:sz w:val="24"/>
          <w:szCs w:val="24"/>
        </w:rPr>
      </w:pPr>
      <w:r w:rsidRPr="00F720A2">
        <w:rPr>
          <w:rFonts w:ascii="Times New Roman" w:hAnsi="Times New Roman"/>
          <w:b/>
          <w:sz w:val="24"/>
          <w:szCs w:val="24"/>
        </w:rPr>
        <w:t xml:space="preserve">ZAKON </w:t>
      </w:r>
    </w:p>
    <w:p w:rsidR="00E059C5" w:rsidRPr="00F720A2" w:rsidRDefault="00E059C5" w:rsidP="00AF29E4">
      <w:pPr>
        <w:spacing w:after="0" w:line="240" w:lineRule="auto"/>
        <w:jc w:val="center"/>
        <w:rPr>
          <w:rFonts w:ascii="Times New Roman" w:hAnsi="Times New Roman"/>
          <w:b/>
          <w:sz w:val="24"/>
          <w:szCs w:val="24"/>
        </w:rPr>
      </w:pPr>
      <w:r w:rsidRPr="00F720A2">
        <w:rPr>
          <w:rFonts w:ascii="Times New Roman" w:hAnsi="Times New Roman"/>
          <w:b/>
          <w:sz w:val="24"/>
          <w:szCs w:val="24"/>
        </w:rPr>
        <w:t>O IZMJENAMA I DOPUNAMA</w:t>
      </w:r>
    </w:p>
    <w:p w:rsidR="00E059C5" w:rsidRPr="00F720A2" w:rsidRDefault="00E059C5" w:rsidP="00AF29E4">
      <w:pPr>
        <w:spacing w:after="0" w:line="240" w:lineRule="auto"/>
        <w:jc w:val="center"/>
        <w:rPr>
          <w:rFonts w:ascii="Times New Roman" w:hAnsi="Times New Roman"/>
          <w:b/>
          <w:sz w:val="24"/>
          <w:szCs w:val="24"/>
        </w:rPr>
      </w:pPr>
      <w:r w:rsidRPr="00F720A2">
        <w:rPr>
          <w:rFonts w:ascii="Times New Roman" w:hAnsi="Times New Roman"/>
          <w:b/>
          <w:sz w:val="24"/>
          <w:szCs w:val="24"/>
        </w:rPr>
        <w:t>KRIVIČNOG ZAKONIKA REPUBLIKE SRPSKE</w:t>
      </w:r>
    </w:p>
    <w:p w:rsidR="00E059C5" w:rsidRPr="00F720A2" w:rsidRDefault="00E059C5" w:rsidP="00AF29E4">
      <w:pPr>
        <w:spacing w:after="0" w:line="240" w:lineRule="auto"/>
        <w:jc w:val="center"/>
        <w:rPr>
          <w:rFonts w:ascii="Times New Roman" w:hAnsi="Times New Roman"/>
          <w:b/>
          <w:sz w:val="24"/>
          <w:szCs w:val="24"/>
        </w:rPr>
      </w:pPr>
    </w:p>
    <w:p w:rsidR="00E059C5" w:rsidRPr="00F720A2" w:rsidRDefault="00E059C5" w:rsidP="00AF29E4">
      <w:pPr>
        <w:spacing w:after="0" w:line="240" w:lineRule="auto"/>
        <w:jc w:val="center"/>
        <w:rPr>
          <w:rFonts w:ascii="Times New Roman" w:hAnsi="Times New Roman"/>
          <w:b/>
          <w:sz w:val="24"/>
          <w:szCs w:val="24"/>
        </w:rPr>
      </w:pPr>
    </w:p>
    <w:p w:rsidR="00E059C5" w:rsidRPr="00F720A2" w:rsidRDefault="00E059C5" w:rsidP="00AF29E4">
      <w:pPr>
        <w:spacing w:after="0" w:line="240" w:lineRule="auto"/>
        <w:jc w:val="center"/>
        <w:rPr>
          <w:rFonts w:ascii="Times New Roman" w:hAnsi="Times New Roman"/>
          <w:color w:val="000000" w:themeColor="text1"/>
          <w:sz w:val="24"/>
          <w:szCs w:val="24"/>
        </w:rPr>
      </w:pPr>
      <w:r w:rsidRPr="00F720A2">
        <w:rPr>
          <w:rFonts w:ascii="Times New Roman" w:hAnsi="Times New Roman"/>
          <w:color w:val="000000" w:themeColor="text1"/>
          <w:sz w:val="24"/>
          <w:szCs w:val="24"/>
        </w:rPr>
        <w:t>Član 1.</w:t>
      </w:r>
    </w:p>
    <w:p w:rsidR="00E059C5" w:rsidRPr="00F720A2" w:rsidRDefault="00E059C5" w:rsidP="00AF29E4">
      <w:pPr>
        <w:spacing w:after="0" w:line="240" w:lineRule="auto"/>
        <w:jc w:val="center"/>
        <w:rPr>
          <w:rFonts w:ascii="Times New Roman" w:hAnsi="Times New Roman"/>
          <w:color w:val="000000" w:themeColor="text1"/>
          <w:sz w:val="24"/>
          <w:szCs w:val="24"/>
        </w:rPr>
      </w:pPr>
    </w:p>
    <w:p w:rsidR="00E059C5" w:rsidRPr="00F720A2" w:rsidRDefault="00E059C5" w:rsidP="00AF29E4">
      <w:pPr>
        <w:spacing w:after="0" w:line="240" w:lineRule="auto"/>
        <w:ind w:firstLine="720"/>
        <w:jc w:val="both"/>
        <w:rPr>
          <w:rFonts w:ascii="Times New Roman" w:hAnsi="Times New Roman"/>
          <w:color w:val="000000" w:themeColor="text1"/>
          <w:sz w:val="24"/>
          <w:szCs w:val="24"/>
        </w:rPr>
      </w:pPr>
      <w:r w:rsidRPr="00F720A2">
        <w:rPr>
          <w:rFonts w:ascii="Times New Roman" w:hAnsi="Times New Roman"/>
          <w:color w:val="000000" w:themeColor="text1"/>
          <w:sz w:val="24"/>
          <w:szCs w:val="24"/>
        </w:rPr>
        <w:t>U Krivičnom zakoniku Republike Srpske („Službeni glasnik Republike Srpske“, br. 64/17, 104/18 – Odluka Ustavnog suda Republike Srpske, 15/21, 89/21 i 73/23), u članu 5. riječi: „ili rodnog identiteta“ brišu se, a poslije riječi: „položaja“ dodaje se zapeta i riječi: „drugog ličnog svojstva“.</w:t>
      </w:r>
    </w:p>
    <w:p w:rsidR="00E059C5" w:rsidRPr="00F720A2" w:rsidRDefault="00E059C5" w:rsidP="00AF29E4">
      <w:pPr>
        <w:spacing w:after="0" w:line="240" w:lineRule="auto"/>
        <w:ind w:firstLine="720"/>
        <w:jc w:val="both"/>
        <w:rPr>
          <w:rFonts w:ascii="Times New Roman" w:hAnsi="Times New Roman"/>
          <w:color w:val="000000" w:themeColor="text1"/>
          <w:sz w:val="24"/>
          <w:szCs w:val="24"/>
        </w:rPr>
      </w:pPr>
    </w:p>
    <w:p w:rsidR="00E059C5" w:rsidRPr="00F720A2" w:rsidRDefault="00E059C5" w:rsidP="00AF29E4">
      <w:pPr>
        <w:spacing w:after="0" w:line="240" w:lineRule="auto"/>
        <w:jc w:val="center"/>
        <w:rPr>
          <w:rFonts w:ascii="Times New Roman" w:hAnsi="Times New Roman"/>
          <w:color w:val="000000" w:themeColor="text1"/>
          <w:sz w:val="24"/>
          <w:szCs w:val="24"/>
        </w:rPr>
      </w:pPr>
      <w:r w:rsidRPr="00F720A2">
        <w:rPr>
          <w:rFonts w:ascii="Times New Roman" w:hAnsi="Times New Roman"/>
          <w:color w:val="000000" w:themeColor="text1"/>
          <w:sz w:val="24"/>
          <w:szCs w:val="24"/>
        </w:rPr>
        <w:t>Član 2.</w:t>
      </w:r>
    </w:p>
    <w:p w:rsidR="00E059C5" w:rsidRPr="00F720A2" w:rsidRDefault="00E059C5" w:rsidP="00AF29E4">
      <w:pPr>
        <w:spacing w:after="0" w:line="240" w:lineRule="auto"/>
        <w:jc w:val="center"/>
        <w:rPr>
          <w:rFonts w:ascii="Times New Roman" w:hAnsi="Times New Roman"/>
          <w:color w:val="000000" w:themeColor="text1"/>
          <w:sz w:val="24"/>
          <w:szCs w:val="24"/>
        </w:rPr>
      </w:pPr>
    </w:p>
    <w:p w:rsidR="00E059C5" w:rsidRPr="00F720A2" w:rsidRDefault="00E059C5" w:rsidP="00AF29E4">
      <w:pPr>
        <w:spacing w:after="0" w:line="240" w:lineRule="auto"/>
        <w:ind w:firstLine="720"/>
        <w:jc w:val="both"/>
        <w:rPr>
          <w:rFonts w:ascii="Times New Roman" w:hAnsi="Times New Roman"/>
          <w:color w:val="000000" w:themeColor="text1"/>
          <w:sz w:val="24"/>
          <w:szCs w:val="24"/>
        </w:rPr>
      </w:pPr>
      <w:r w:rsidRPr="00F720A2">
        <w:rPr>
          <w:rFonts w:ascii="Times New Roman" w:hAnsi="Times New Roman"/>
          <w:color w:val="000000" w:themeColor="text1"/>
          <w:sz w:val="24"/>
          <w:szCs w:val="24"/>
        </w:rPr>
        <w:t>U članu 123. u stavu 1. u tački 21) riječi: „rodnog identiteta“ zamjenjuju se riječima: „drugog ličnog svojstva“.</w:t>
      </w:r>
    </w:p>
    <w:p w:rsidR="00E059C5" w:rsidRPr="00F720A2" w:rsidRDefault="00E059C5" w:rsidP="00AF29E4">
      <w:pPr>
        <w:spacing w:after="0" w:line="240" w:lineRule="auto"/>
        <w:ind w:firstLine="720"/>
        <w:jc w:val="both"/>
        <w:rPr>
          <w:rFonts w:ascii="Times New Roman" w:hAnsi="Times New Roman"/>
          <w:color w:val="000000" w:themeColor="text1"/>
          <w:sz w:val="24"/>
          <w:szCs w:val="24"/>
        </w:rPr>
      </w:pPr>
    </w:p>
    <w:p w:rsidR="00E059C5" w:rsidRPr="00F720A2" w:rsidRDefault="00E059C5" w:rsidP="00AF29E4">
      <w:pPr>
        <w:spacing w:after="0" w:line="240" w:lineRule="auto"/>
        <w:jc w:val="center"/>
        <w:rPr>
          <w:rFonts w:ascii="Times New Roman" w:hAnsi="Times New Roman"/>
          <w:color w:val="000000" w:themeColor="text1"/>
          <w:sz w:val="24"/>
          <w:szCs w:val="24"/>
        </w:rPr>
      </w:pPr>
      <w:r w:rsidRPr="00F720A2">
        <w:rPr>
          <w:rFonts w:ascii="Times New Roman" w:hAnsi="Times New Roman"/>
          <w:color w:val="000000" w:themeColor="text1"/>
          <w:sz w:val="24"/>
          <w:szCs w:val="24"/>
        </w:rPr>
        <w:t>Član 3.</w:t>
      </w:r>
    </w:p>
    <w:p w:rsidR="00E059C5" w:rsidRPr="00F720A2" w:rsidRDefault="00E059C5" w:rsidP="00AF29E4">
      <w:pPr>
        <w:spacing w:after="0" w:line="240" w:lineRule="auto"/>
        <w:jc w:val="center"/>
        <w:rPr>
          <w:rFonts w:ascii="Times New Roman" w:hAnsi="Times New Roman"/>
          <w:color w:val="000000" w:themeColor="text1"/>
          <w:sz w:val="24"/>
          <w:szCs w:val="24"/>
        </w:rPr>
      </w:pPr>
    </w:p>
    <w:p w:rsidR="00E059C5" w:rsidRPr="00F720A2" w:rsidRDefault="00E059C5" w:rsidP="00AF29E4">
      <w:pPr>
        <w:spacing w:after="0" w:line="240" w:lineRule="auto"/>
        <w:ind w:firstLine="720"/>
        <w:jc w:val="both"/>
        <w:rPr>
          <w:rFonts w:ascii="Times New Roman" w:hAnsi="Times New Roman"/>
          <w:color w:val="000000" w:themeColor="text1"/>
          <w:sz w:val="24"/>
          <w:szCs w:val="24"/>
        </w:rPr>
      </w:pPr>
      <w:r w:rsidRPr="00F720A2">
        <w:rPr>
          <w:rFonts w:ascii="Times New Roman" w:hAnsi="Times New Roman"/>
          <w:color w:val="000000" w:themeColor="text1"/>
          <w:sz w:val="24"/>
          <w:szCs w:val="24"/>
        </w:rPr>
        <w:t>U članu 139. u stavu 1. riječi: „ili rodnom identitetu“ brišu se.</w:t>
      </w:r>
    </w:p>
    <w:p w:rsidR="00E059C5" w:rsidRPr="00F720A2" w:rsidRDefault="00E059C5" w:rsidP="00AF29E4">
      <w:pPr>
        <w:spacing w:after="0" w:line="240" w:lineRule="auto"/>
        <w:jc w:val="center"/>
        <w:rPr>
          <w:rFonts w:ascii="Times New Roman" w:hAnsi="Times New Roman"/>
          <w:color w:val="C00000"/>
          <w:sz w:val="24"/>
          <w:szCs w:val="24"/>
        </w:rPr>
      </w:pPr>
    </w:p>
    <w:p w:rsidR="00E059C5" w:rsidRPr="00F720A2" w:rsidRDefault="00E059C5" w:rsidP="00AF29E4">
      <w:pPr>
        <w:spacing w:after="0" w:line="240" w:lineRule="auto"/>
        <w:jc w:val="center"/>
        <w:rPr>
          <w:rFonts w:ascii="Times New Roman" w:hAnsi="Times New Roman"/>
          <w:sz w:val="24"/>
          <w:szCs w:val="24"/>
        </w:rPr>
      </w:pPr>
      <w:r w:rsidRPr="00F720A2">
        <w:rPr>
          <w:rFonts w:ascii="Times New Roman" w:hAnsi="Times New Roman"/>
          <w:sz w:val="24"/>
          <w:szCs w:val="24"/>
        </w:rPr>
        <w:t>Član 4.</w:t>
      </w:r>
    </w:p>
    <w:p w:rsidR="00E059C5" w:rsidRPr="00F720A2" w:rsidRDefault="00E059C5" w:rsidP="00AF29E4">
      <w:pPr>
        <w:spacing w:after="0" w:line="240" w:lineRule="auto"/>
        <w:jc w:val="center"/>
        <w:rPr>
          <w:rFonts w:ascii="Times New Roman" w:hAnsi="Times New Roman"/>
          <w:sz w:val="24"/>
          <w:szCs w:val="24"/>
        </w:rPr>
      </w:pPr>
    </w:p>
    <w:p w:rsidR="00E059C5" w:rsidRPr="00F720A2" w:rsidRDefault="00E059C5" w:rsidP="00AF29E4">
      <w:pPr>
        <w:spacing w:after="0" w:line="240" w:lineRule="auto"/>
        <w:ind w:firstLine="720"/>
        <w:jc w:val="both"/>
        <w:rPr>
          <w:rFonts w:ascii="Times New Roman" w:hAnsi="Times New Roman"/>
          <w:color w:val="000000" w:themeColor="text1"/>
          <w:sz w:val="24"/>
          <w:szCs w:val="24"/>
        </w:rPr>
      </w:pPr>
      <w:r w:rsidRPr="00F720A2">
        <w:rPr>
          <w:rFonts w:ascii="Times New Roman" w:hAnsi="Times New Roman"/>
          <w:color w:val="000000" w:themeColor="text1"/>
          <w:sz w:val="24"/>
          <w:szCs w:val="24"/>
        </w:rPr>
        <w:t>U članu 359. u stavu 1. riječi: „rodnog identiteta,“ brišu se, a poslije riječi: „porijekla“ dodaje se zapeta i riječi: „drugog ličnog svojstva“.</w:t>
      </w:r>
    </w:p>
    <w:p w:rsidR="00E059C5" w:rsidRPr="00F720A2" w:rsidRDefault="00E059C5" w:rsidP="00AF29E4">
      <w:pPr>
        <w:spacing w:after="0" w:line="240" w:lineRule="auto"/>
        <w:jc w:val="center"/>
        <w:rPr>
          <w:rFonts w:ascii="Times New Roman" w:hAnsi="Times New Roman"/>
          <w:sz w:val="24"/>
          <w:szCs w:val="24"/>
        </w:rPr>
      </w:pPr>
    </w:p>
    <w:p w:rsidR="00E059C5" w:rsidRPr="00F720A2" w:rsidRDefault="00E059C5" w:rsidP="00AF29E4">
      <w:pPr>
        <w:spacing w:after="0" w:line="240" w:lineRule="auto"/>
        <w:jc w:val="center"/>
        <w:rPr>
          <w:rFonts w:ascii="Times New Roman" w:hAnsi="Times New Roman"/>
          <w:sz w:val="24"/>
          <w:szCs w:val="24"/>
        </w:rPr>
      </w:pPr>
      <w:r w:rsidRPr="00F720A2">
        <w:rPr>
          <w:rFonts w:ascii="Times New Roman" w:hAnsi="Times New Roman"/>
          <w:sz w:val="24"/>
          <w:szCs w:val="24"/>
        </w:rPr>
        <w:t>Član 5.</w:t>
      </w:r>
    </w:p>
    <w:p w:rsidR="00E059C5" w:rsidRPr="00F720A2" w:rsidRDefault="00E059C5" w:rsidP="00AF29E4">
      <w:pPr>
        <w:spacing w:after="0" w:line="240" w:lineRule="auto"/>
        <w:jc w:val="center"/>
        <w:rPr>
          <w:rFonts w:ascii="Times New Roman" w:hAnsi="Times New Roman"/>
          <w:sz w:val="24"/>
          <w:szCs w:val="24"/>
        </w:rPr>
      </w:pP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Ovaj zakon stupa na snagu osmog dana od dana objavljivanja u „Službenom glasniku Republike Srpske“.</w:t>
      </w:r>
    </w:p>
    <w:p w:rsidR="00E059C5" w:rsidRPr="00F720A2" w:rsidRDefault="00E059C5" w:rsidP="00AF29E4">
      <w:pPr>
        <w:spacing w:after="0" w:line="240" w:lineRule="auto"/>
        <w:ind w:firstLine="720"/>
        <w:jc w:val="both"/>
        <w:rPr>
          <w:rFonts w:ascii="Times New Roman" w:hAnsi="Times New Roman"/>
          <w:sz w:val="24"/>
          <w:szCs w:val="24"/>
        </w:rPr>
      </w:pPr>
    </w:p>
    <w:p w:rsidR="00E059C5" w:rsidRPr="00F720A2" w:rsidRDefault="00E059C5" w:rsidP="00AF29E4">
      <w:pPr>
        <w:spacing w:after="0" w:line="240" w:lineRule="auto"/>
        <w:ind w:firstLine="720"/>
        <w:jc w:val="both"/>
        <w:rPr>
          <w:rFonts w:ascii="Times New Roman" w:hAnsi="Times New Roman"/>
          <w:sz w:val="24"/>
          <w:szCs w:val="24"/>
        </w:rPr>
      </w:pPr>
    </w:p>
    <w:p w:rsidR="00E059C5" w:rsidRPr="00F720A2" w:rsidRDefault="00E059C5" w:rsidP="00AF29E4">
      <w:pPr>
        <w:spacing w:after="0" w:line="240" w:lineRule="auto"/>
        <w:jc w:val="both"/>
        <w:rPr>
          <w:rFonts w:ascii="Times New Roman" w:hAnsi="Times New Roman"/>
          <w:sz w:val="24"/>
          <w:szCs w:val="24"/>
        </w:rPr>
      </w:pPr>
    </w:p>
    <w:p w:rsidR="00E059C5" w:rsidRPr="00F720A2" w:rsidRDefault="00E059C5" w:rsidP="00AF29E4">
      <w:pPr>
        <w:pStyle w:val="Default"/>
        <w:ind w:firstLine="720"/>
        <w:jc w:val="both"/>
        <w:rPr>
          <w:rFonts w:ascii="Times New Roman" w:hAnsi="Times New Roman" w:cs="Times New Roman"/>
          <w:color w:val="auto"/>
          <w:lang w:val="sr-Cyrl-BA"/>
        </w:rPr>
      </w:pPr>
    </w:p>
    <w:p w:rsidR="00E059C5" w:rsidRPr="00F720A2" w:rsidRDefault="00E059C5" w:rsidP="00AF29E4">
      <w:pPr>
        <w:tabs>
          <w:tab w:val="center" w:pos="7560"/>
        </w:tabs>
        <w:spacing w:after="0" w:line="240" w:lineRule="auto"/>
        <w:jc w:val="both"/>
        <w:rPr>
          <w:rFonts w:ascii="Times New Roman" w:hAnsi="Times New Roman"/>
          <w:bCs/>
          <w:sz w:val="24"/>
          <w:szCs w:val="24"/>
        </w:rPr>
      </w:pPr>
      <w:r w:rsidRPr="00F720A2">
        <w:rPr>
          <w:rFonts w:ascii="Times New Roman" w:hAnsi="Times New Roman"/>
          <w:bCs/>
          <w:sz w:val="24"/>
          <w:szCs w:val="24"/>
        </w:rPr>
        <w:t xml:space="preserve">Broj: </w:t>
      </w:r>
      <w:r w:rsidRPr="00F720A2">
        <w:rPr>
          <w:rFonts w:ascii="Times New Roman" w:hAnsi="Times New Roman"/>
          <w:bCs/>
          <w:sz w:val="24"/>
          <w:szCs w:val="24"/>
        </w:rPr>
        <w:tab/>
        <w:t>PREDSJEDNIK</w:t>
      </w:r>
    </w:p>
    <w:p w:rsidR="00E059C5" w:rsidRPr="00F720A2" w:rsidRDefault="00E059C5" w:rsidP="00AF29E4">
      <w:pPr>
        <w:tabs>
          <w:tab w:val="center" w:pos="7560"/>
        </w:tabs>
        <w:spacing w:after="0" w:line="240" w:lineRule="auto"/>
        <w:jc w:val="both"/>
        <w:rPr>
          <w:rFonts w:ascii="Times New Roman" w:hAnsi="Times New Roman"/>
          <w:sz w:val="24"/>
          <w:szCs w:val="24"/>
        </w:rPr>
      </w:pPr>
      <w:r w:rsidRPr="00F720A2">
        <w:rPr>
          <w:rFonts w:ascii="Times New Roman" w:hAnsi="Times New Roman"/>
          <w:bCs/>
          <w:sz w:val="24"/>
          <w:szCs w:val="24"/>
        </w:rPr>
        <w:t xml:space="preserve">Datum: </w:t>
      </w:r>
      <w:r w:rsidRPr="00F720A2">
        <w:rPr>
          <w:rFonts w:ascii="Times New Roman" w:hAnsi="Times New Roman"/>
          <w:bCs/>
          <w:sz w:val="24"/>
          <w:szCs w:val="24"/>
        </w:rPr>
        <w:tab/>
        <w:t>NARODNE SKUPŠTINE</w:t>
      </w:r>
    </w:p>
    <w:p w:rsidR="00E059C5" w:rsidRPr="00F720A2" w:rsidRDefault="00E059C5" w:rsidP="00AF29E4">
      <w:pPr>
        <w:spacing w:after="0" w:line="240" w:lineRule="auto"/>
        <w:jc w:val="center"/>
        <w:rPr>
          <w:rFonts w:ascii="Times New Roman" w:hAnsi="Times New Roman"/>
          <w:b/>
          <w:sz w:val="24"/>
          <w:szCs w:val="24"/>
        </w:rPr>
      </w:pPr>
      <w:r w:rsidRPr="00F720A2">
        <w:rPr>
          <w:rFonts w:ascii="Times New Roman" w:hAnsi="Times New Roman"/>
          <w:sz w:val="24"/>
          <w:szCs w:val="24"/>
        </w:rPr>
        <w:tab/>
        <w:t xml:space="preserve">                                                                                             Nenad Stevandić</w:t>
      </w:r>
    </w:p>
    <w:p w:rsidR="00E059C5" w:rsidRPr="00F720A2" w:rsidRDefault="00E059C5" w:rsidP="00AF29E4">
      <w:pPr>
        <w:pStyle w:val="NormalWeb"/>
        <w:shd w:val="clear" w:color="auto" w:fill="FFFFFF"/>
        <w:spacing w:before="0" w:beforeAutospacing="0" w:after="0" w:afterAutospacing="0"/>
        <w:jc w:val="center"/>
        <w:rPr>
          <w:b/>
          <w:lang w:val="sr-Cyrl-BA"/>
        </w:rPr>
      </w:pPr>
    </w:p>
    <w:p w:rsidR="00E059C5" w:rsidRPr="00F720A2" w:rsidRDefault="00E059C5" w:rsidP="00AF29E4">
      <w:pPr>
        <w:pStyle w:val="NormalWeb"/>
        <w:shd w:val="clear" w:color="auto" w:fill="FFFFFF"/>
        <w:spacing w:before="0" w:beforeAutospacing="0" w:after="0" w:afterAutospacing="0"/>
        <w:jc w:val="center"/>
        <w:rPr>
          <w:b/>
          <w:lang w:val="sr-Cyrl-BA"/>
        </w:rPr>
      </w:pPr>
    </w:p>
    <w:p w:rsidR="00E059C5" w:rsidRPr="00F720A2" w:rsidRDefault="00E059C5" w:rsidP="00AF29E4">
      <w:pPr>
        <w:pStyle w:val="NormalWeb"/>
        <w:shd w:val="clear" w:color="auto" w:fill="FFFFFF"/>
        <w:spacing w:before="0" w:beforeAutospacing="0" w:after="0" w:afterAutospacing="0"/>
        <w:jc w:val="center"/>
        <w:rPr>
          <w:b/>
          <w:lang w:val="sr-Cyrl-BA"/>
        </w:rPr>
      </w:pPr>
    </w:p>
    <w:p w:rsidR="00E059C5" w:rsidRPr="00F720A2" w:rsidRDefault="00E059C5" w:rsidP="00AF29E4">
      <w:pPr>
        <w:pStyle w:val="NormalWeb"/>
        <w:shd w:val="clear" w:color="auto" w:fill="FFFFFF"/>
        <w:spacing w:before="0" w:beforeAutospacing="0" w:after="0" w:afterAutospacing="0"/>
        <w:jc w:val="center"/>
        <w:rPr>
          <w:b/>
          <w:lang w:val="sr-Cyrl-BA"/>
        </w:rPr>
      </w:pPr>
    </w:p>
    <w:p w:rsidR="00E059C5" w:rsidRPr="00F720A2" w:rsidRDefault="00E059C5" w:rsidP="00AF29E4">
      <w:pPr>
        <w:pStyle w:val="NormalWeb"/>
        <w:shd w:val="clear" w:color="auto" w:fill="FFFFFF"/>
        <w:spacing w:before="0" w:beforeAutospacing="0" w:after="0" w:afterAutospacing="0"/>
        <w:jc w:val="center"/>
        <w:rPr>
          <w:b/>
          <w:lang w:val="sr-Cyrl-BA"/>
        </w:rPr>
      </w:pPr>
    </w:p>
    <w:p w:rsidR="00E059C5" w:rsidRPr="00F720A2" w:rsidRDefault="00E059C5" w:rsidP="00AF29E4">
      <w:pPr>
        <w:pStyle w:val="NormalWeb"/>
        <w:shd w:val="clear" w:color="auto" w:fill="FFFFFF"/>
        <w:spacing w:before="0" w:beforeAutospacing="0" w:after="0" w:afterAutospacing="0"/>
        <w:jc w:val="center"/>
        <w:rPr>
          <w:b/>
          <w:lang w:val="sr-Cyrl-BA"/>
        </w:rPr>
      </w:pPr>
    </w:p>
    <w:p w:rsidR="00E059C5" w:rsidRDefault="00E059C5" w:rsidP="00AF29E4">
      <w:pPr>
        <w:pStyle w:val="NormalWeb"/>
        <w:shd w:val="clear" w:color="auto" w:fill="FFFFFF"/>
        <w:spacing w:before="0" w:beforeAutospacing="0" w:after="0" w:afterAutospacing="0"/>
        <w:jc w:val="center"/>
        <w:rPr>
          <w:b/>
          <w:lang w:val="sr-Cyrl-BA"/>
        </w:rPr>
      </w:pPr>
    </w:p>
    <w:p w:rsidR="00E059C5" w:rsidRDefault="00E059C5" w:rsidP="00AF29E4">
      <w:pPr>
        <w:pStyle w:val="NormalWeb"/>
        <w:shd w:val="clear" w:color="auto" w:fill="FFFFFF"/>
        <w:spacing w:before="0" w:beforeAutospacing="0" w:after="0" w:afterAutospacing="0"/>
        <w:jc w:val="center"/>
        <w:rPr>
          <w:b/>
          <w:lang w:val="sr-Cyrl-BA"/>
        </w:rPr>
      </w:pPr>
    </w:p>
    <w:p w:rsidR="00E059C5" w:rsidRPr="00F720A2" w:rsidRDefault="00E059C5" w:rsidP="00AF29E4">
      <w:pPr>
        <w:pStyle w:val="NormalWeb"/>
        <w:shd w:val="clear" w:color="auto" w:fill="FFFFFF"/>
        <w:spacing w:before="0" w:beforeAutospacing="0" w:after="0" w:afterAutospacing="0"/>
        <w:jc w:val="center"/>
        <w:rPr>
          <w:b/>
          <w:lang w:val="sr-Cyrl-BA"/>
        </w:rPr>
      </w:pPr>
    </w:p>
    <w:p w:rsidR="00E059C5" w:rsidRPr="00F720A2" w:rsidRDefault="00E059C5" w:rsidP="00AF29E4">
      <w:pPr>
        <w:pStyle w:val="NormalWeb"/>
        <w:shd w:val="clear" w:color="auto" w:fill="FFFFFF"/>
        <w:spacing w:before="0" w:beforeAutospacing="0" w:after="0" w:afterAutospacing="0"/>
        <w:jc w:val="center"/>
        <w:rPr>
          <w:b/>
          <w:lang w:val="sr-Cyrl-BA"/>
        </w:rPr>
      </w:pPr>
    </w:p>
    <w:p w:rsidR="00E059C5" w:rsidRPr="00F720A2" w:rsidRDefault="00E059C5" w:rsidP="00AF29E4">
      <w:pPr>
        <w:pStyle w:val="NormalWeb"/>
        <w:shd w:val="clear" w:color="auto" w:fill="FFFFFF"/>
        <w:spacing w:before="0" w:beforeAutospacing="0" w:after="0" w:afterAutospacing="0"/>
        <w:jc w:val="center"/>
        <w:rPr>
          <w:b/>
          <w:lang w:val="sr-Cyrl-BA"/>
        </w:rPr>
      </w:pPr>
    </w:p>
    <w:p w:rsidR="00E059C5" w:rsidRPr="00F720A2" w:rsidRDefault="00E059C5" w:rsidP="00AF29E4">
      <w:pPr>
        <w:pStyle w:val="NormalWeb"/>
        <w:shd w:val="clear" w:color="auto" w:fill="FFFFFF"/>
        <w:spacing w:before="0" w:beforeAutospacing="0" w:after="0" w:afterAutospacing="0"/>
        <w:jc w:val="center"/>
        <w:rPr>
          <w:b/>
          <w:lang w:val="sr-Cyrl-BA"/>
        </w:rPr>
      </w:pPr>
      <w:r w:rsidRPr="00F720A2">
        <w:rPr>
          <w:b/>
          <w:lang w:val="sr-Cyrl-BA"/>
        </w:rPr>
        <w:lastRenderedPageBreak/>
        <w:t>OBRAZLOŽEN</w:t>
      </w:r>
      <w:r>
        <w:rPr>
          <w:b/>
          <w:lang w:val="sr-Latn-BA"/>
        </w:rPr>
        <w:t>J</w:t>
      </w:r>
      <w:r w:rsidRPr="00F720A2">
        <w:rPr>
          <w:b/>
          <w:lang w:val="sr-Cyrl-BA"/>
        </w:rPr>
        <w:t>E</w:t>
      </w:r>
    </w:p>
    <w:p w:rsidR="00E059C5" w:rsidRPr="00F720A2" w:rsidRDefault="00E059C5" w:rsidP="00AF29E4">
      <w:pPr>
        <w:pStyle w:val="NormalWeb"/>
        <w:shd w:val="clear" w:color="auto" w:fill="FFFFFF"/>
        <w:spacing w:before="0" w:beforeAutospacing="0" w:after="0" w:afterAutospacing="0"/>
        <w:jc w:val="center"/>
        <w:rPr>
          <w:b/>
          <w:lang w:val="sr-Cyrl-BA"/>
        </w:rPr>
      </w:pPr>
      <w:r w:rsidRPr="00F720A2">
        <w:rPr>
          <w:b/>
          <w:lang w:val="sr-Cyrl-BA"/>
        </w:rPr>
        <w:t xml:space="preserve">NACRTA ZAKONA O IZMJENAMA I DOPUNAMA </w:t>
      </w:r>
    </w:p>
    <w:p w:rsidR="00E059C5" w:rsidRDefault="00E059C5" w:rsidP="00AF29E4">
      <w:pPr>
        <w:pStyle w:val="NormalWeb"/>
        <w:shd w:val="clear" w:color="auto" w:fill="FFFFFF"/>
        <w:spacing w:before="0" w:beforeAutospacing="0" w:after="0" w:afterAutospacing="0"/>
        <w:jc w:val="center"/>
        <w:rPr>
          <w:b/>
          <w:lang w:val="sr-Cyrl-BA"/>
        </w:rPr>
      </w:pPr>
      <w:r w:rsidRPr="00F720A2">
        <w:rPr>
          <w:b/>
          <w:lang w:val="sr-Cyrl-BA"/>
        </w:rPr>
        <w:t>KRIVIČNOG ZAKONIKA REPUBLIKE SRPSKE</w:t>
      </w:r>
    </w:p>
    <w:p w:rsidR="00E059C5" w:rsidRPr="00F720A2" w:rsidRDefault="00E059C5" w:rsidP="00AF29E4">
      <w:pPr>
        <w:pStyle w:val="NormalWeb"/>
        <w:shd w:val="clear" w:color="auto" w:fill="FFFFFF"/>
        <w:spacing w:before="0" w:beforeAutospacing="0" w:after="0" w:afterAutospacing="0"/>
        <w:jc w:val="center"/>
        <w:rPr>
          <w:b/>
          <w:lang w:val="sr-Cyrl-BA"/>
        </w:rPr>
      </w:pPr>
    </w:p>
    <w:p w:rsidR="00E059C5" w:rsidRPr="00F720A2" w:rsidRDefault="00E059C5" w:rsidP="00AF29E4">
      <w:pPr>
        <w:tabs>
          <w:tab w:val="left" w:pos="360"/>
        </w:tabs>
        <w:spacing w:after="0"/>
        <w:ind w:right="47"/>
        <w:jc w:val="both"/>
        <w:rPr>
          <w:rFonts w:ascii="Times New Roman" w:hAnsi="Times New Roman"/>
          <w:b/>
          <w:sz w:val="24"/>
          <w:szCs w:val="24"/>
        </w:rPr>
      </w:pPr>
    </w:p>
    <w:p w:rsidR="00E059C5" w:rsidRPr="00F720A2" w:rsidRDefault="00E059C5" w:rsidP="00AF29E4">
      <w:pPr>
        <w:tabs>
          <w:tab w:val="left" w:pos="360"/>
        </w:tabs>
        <w:spacing w:after="120"/>
        <w:ind w:right="47"/>
        <w:jc w:val="both"/>
        <w:rPr>
          <w:rFonts w:ascii="Times New Roman" w:hAnsi="Times New Roman"/>
          <w:b/>
          <w:sz w:val="24"/>
          <w:szCs w:val="24"/>
        </w:rPr>
      </w:pPr>
      <w:r w:rsidRPr="00F720A2">
        <w:rPr>
          <w:rFonts w:ascii="Times New Roman" w:hAnsi="Times New Roman"/>
          <w:b/>
          <w:sz w:val="24"/>
          <w:szCs w:val="24"/>
        </w:rPr>
        <w:t xml:space="preserve">I </w:t>
      </w:r>
      <w:r w:rsidRPr="00F720A2">
        <w:rPr>
          <w:rFonts w:ascii="Times New Roman" w:hAnsi="Times New Roman"/>
          <w:b/>
          <w:sz w:val="24"/>
          <w:szCs w:val="24"/>
        </w:rPr>
        <w:tab/>
        <w:t>USTAVNI OSNOV</w:t>
      </w:r>
    </w:p>
    <w:p w:rsidR="00E059C5" w:rsidRPr="00F720A2" w:rsidRDefault="00E059C5" w:rsidP="00AF29E4">
      <w:pPr>
        <w:tabs>
          <w:tab w:val="left" w:pos="360"/>
        </w:tabs>
        <w:spacing w:line="240" w:lineRule="auto"/>
        <w:ind w:right="47" w:firstLine="720"/>
        <w:jc w:val="both"/>
        <w:rPr>
          <w:rFonts w:ascii="Times New Roman" w:hAnsi="Times New Roman"/>
          <w:sz w:val="24"/>
          <w:szCs w:val="24"/>
        </w:rPr>
      </w:pPr>
      <w:r w:rsidRPr="00F720A2">
        <w:rPr>
          <w:rFonts w:ascii="Times New Roman" w:hAnsi="Times New Roman"/>
          <w:sz w:val="24"/>
          <w:szCs w:val="24"/>
        </w:rPr>
        <w:t>Ustavni osnov za donošenje ovog zakona sadržan je u članu 10. Ustava Republike Srpske, prema kojem su građani Republike Srpske,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 u Amandmanu XXXII t. 5) i 10) na član 68. Ustava Republike Srpske, prema kojem Republika uređuje i obezbjeđuje ostvarivanje i zaštitu ljudskih prava i sloboda i organizaciju, nadležnosti i rad državnih organa i u članu 70. stav 1. tačka 2. Ustava, prema kojem Narodna skupština donosi zakone, druge propise i opšte akte.</w:t>
      </w:r>
    </w:p>
    <w:p w:rsidR="00E059C5" w:rsidRPr="00F720A2" w:rsidRDefault="00E059C5" w:rsidP="00AF29E4">
      <w:pPr>
        <w:jc w:val="both"/>
        <w:rPr>
          <w:rFonts w:ascii="Times New Roman" w:hAnsi="Times New Roman"/>
          <w:b/>
          <w:sz w:val="24"/>
          <w:szCs w:val="24"/>
        </w:rPr>
      </w:pPr>
      <w:r w:rsidRPr="00F720A2">
        <w:rPr>
          <w:rFonts w:ascii="Times New Roman" w:hAnsi="Times New Roman"/>
          <w:b/>
          <w:sz w:val="24"/>
          <w:szCs w:val="24"/>
        </w:rPr>
        <w:t>II USKLAĐENOST SA USTAVOM, PRAVNIM SISTEMOM I PRAVILIMA ZA IZRADU ZAKONA I DRUGIH PROPISA REPUBLIKE SRPSKE</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Prema Mišljenju Republičkog sekretarijata za zakonodavstvo broj: 22.02-020-1761/24 od 19. juna 2024. godine, ustavni osnov za donošenje ovog zakona sadržan je u članu 10. Ustava Republike Srpske, prema kojem su građani Republike Srpske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 u Amandmanu XXXII t. 5) i 10) na član 68. Ustava Republike Srpske, prema kojem Republika uređuje i obezbjeđuje ostvarivanje i zaštitu ljudskih prava i sloboda i organizaciju, nadležnosti i rad državnih organa i u članu 70. stav 1. tačka 2. Ustava, prema kojem Narodna skupština donosi zakone, druge propise i opšte akte.</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Ovim izmjenama i dopunama Krivičnog zakonika koriguju se odredbe koje se odnose na rodni identitet, te se vrši dodatno usaglašavanje sa odredbama Ustava Republike Srpske koji propisuje da su građani Republike Srpske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w:t>
      </w:r>
    </w:p>
    <w:p w:rsidR="00E059C5" w:rsidRPr="00F720A2" w:rsidRDefault="00E059C5" w:rsidP="00AF29E4">
      <w:pPr>
        <w:tabs>
          <w:tab w:val="left" w:pos="426"/>
          <w:tab w:val="left" w:pos="720"/>
          <w:tab w:val="left" w:pos="810"/>
          <w:tab w:val="left" w:pos="990"/>
        </w:tabs>
        <w:spacing w:after="0" w:line="240" w:lineRule="auto"/>
        <w:ind w:firstLine="720"/>
        <w:jc w:val="both"/>
        <w:rPr>
          <w:rFonts w:ascii="Times New Roman" w:eastAsia="SimSun" w:hAnsi="Times New Roman"/>
          <w:sz w:val="24"/>
          <w:szCs w:val="24"/>
          <w:lang w:eastAsia="sr-Cyrl-RS"/>
        </w:rPr>
      </w:pPr>
      <w:r w:rsidRPr="00F720A2">
        <w:rPr>
          <w:rFonts w:ascii="Times New Roman" w:eastAsia="SimSun" w:hAnsi="Times New Roman"/>
          <w:sz w:val="24"/>
          <w:szCs w:val="24"/>
          <w:lang w:eastAsia="sr-Cyrl-RS"/>
        </w:rPr>
        <w:t xml:space="preserve">Obrađivač je u skladu sa članom 41. stav 1. tačka 5) i članom 56. stav 1. Pravila za izradu zakona i drugih propisa Republike Srpske („Službeni glasnik Republike Srpske“, broj 24/14) obrazložio razloge za donošenje Zakona i razloge za izmjene i dopune. U skladu sa navedenim, obrađivač Zakona navodi da su Ministarstvu pravde dostavljene inicijative za </w:t>
      </w:r>
      <w:r w:rsidRPr="00F720A2">
        <w:rPr>
          <w:rFonts w:ascii="Times New Roman" w:eastAsia="SimSun" w:hAnsi="Times New Roman"/>
          <w:sz w:val="24"/>
          <w:szCs w:val="24"/>
        </w:rPr>
        <w:t>izmjene i dopune</w:t>
      </w:r>
      <w:r w:rsidRPr="00F720A2">
        <w:rPr>
          <w:rFonts w:ascii="Times New Roman" w:eastAsia="SimSun" w:hAnsi="Times New Roman"/>
          <w:sz w:val="24"/>
          <w:szCs w:val="24"/>
          <w:lang w:eastAsia="sr-Cyrl-RS"/>
        </w:rPr>
        <w:t xml:space="preserve"> ovog zakonika, da je Programom rada Narodne skupštine Republike Srpske („Službeni glasnik Republike Srpske“, broj 24/24) planirano donošenje Zakona o izmjenama i dopunama Krivičnog zakonika Republike Srpske, te se shodno navedenom pristupilo izmjenama i dopunama ovog zakonika.</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eastAsia="Calibri" w:hAnsi="Times New Roman"/>
          <w:bCs/>
          <w:iCs/>
          <w:sz w:val="24"/>
          <w:szCs w:val="24"/>
        </w:rPr>
        <w:t>U skladu sa članom 36. stav 1. tačka 9) Poslovnika o radu Vlade Republike Srpske („Službeni glasnik Republike Srpske“, broj 123/18)</w:t>
      </w:r>
      <w:r w:rsidRPr="00F720A2">
        <w:rPr>
          <w:rFonts w:ascii="Times New Roman" w:hAnsi="Times New Roman"/>
          <w:sz w:val="24"/>
          <w:szCs w:val="24"/>
        </w:rPr>
        <w:t xml:space="preserve"> i Smjernicama za konsultacije u izradi propisa i drugih opštih akata </w:t>
      </w:r>
      <w:r w:rsidRPr="00F720A2">
        <w:rPr>
          <w:rFonts w:ascii="Times New Roman" w:eastAsia="Calibri" w:hAnsi="Times New Roman"/>
          <w:bCs/>
          <w:iCs/>
          <w:sz w:val="24"/>
          <w:szCs w:val="24"/>
        </w:rPr>
        <w:t xml:space="preserve">(„Službeni glasnik Republike Srpske“, broj 86/22) </w:t>
      </w:r>
      <w:r w:rsidRPr="00F720A2">
        <w:rPr>
          <w:rFonts w:ascii="Times New Roman" w:hAnsi="Times New Roman"/>
          <w:sz w:val="24"/>
          <w:szCs w:val="24"/>
        </w:rPr>
        <w:t>obrađivač Nacrta navodi da je utvrdio da je ovaj zakon od interesa za javnost, te je Zakon objavljen na internet stranici (www.vladars.net), sa rokom od sedam dana radi dostavljanja primjedaba i sugestija. Na predloženi tekst nije bilo primjedaba i sugestija.</w:t>
      </w:r>
    </w:p>
    <w:p w:rsidR="00E059C5" w:rsidRPr="00F720A2" w:rsidRDefault="00E059C5" w:rsidP="00AF29E4">
      <w:pPr>
        <w:spacing w:after="0" w:line="240" w:lineRule="auto"/>
        <w:ind w:firstLine="720"/>
        <w:jc w:val="both"/>
        <w:rPr>
          <w:rFonts w:ascii="Times New Roman" w:eastAsia="SimSun" w:hAnsi="Times New Roman"/>
          <w:sz w:val="24"/>
          <w:szCs w:val="24"/>
          <w:lang w:eastAsia="sr-Cyrl-RS"/>
        </w:rPr>
      </w:pPr>
      <w:r w:rsidRPr="00F720A2">
        <w:rPr>
          <w:rFonts w:ascii="Times New Roman" w:eastAsia="SimSun" w:hAnsi="Times New Roman"/>
          <w:sz w:val="24"/>
          <w:szCs w:val="24"/>
          <w:lang w:eastAsia="sr-Cyrl-RS"/>
        </w:rPr>
        <w:lastRenderedPageBreak/>
        <w:t>Ovaj sekretarijat u postupku konsultacija sa obrađivačem nije imao primjedaba i sugestija.</w:t>
      </w:r>
    </w:p>
    <w:p w:rsidR="00E059C5" w:rsidRPr="00F720A2" w:rsidRDefault="00E059C5" w:rsidP="00AF29E4">
      <w:pPr>
        <w:spacing w:after="0" w:line="240" w:lineRule="auto"/>
        <w:ind w:firstLine="720"/>
        <w:jc w:val="both"/>
        <w:rPr>
          <w:rFonts w:ascii="Times New Roman" w:eastAsia="SimSun" w:hAnsi="Times New Roman"/>
          <w:sz w:val="24"/>
          <w:szCs w:val="24"/>
          <w:lang w:eastAsia="sr-Cyrl-RS"/>
        </w:rPr>
      </w:pPr>
      <w:r w:rsidRPr="00F720A2">
        <w:rPr>
          <w:rFonts w:ascii="Times New Roman" w:eastAsia="SimSun" w:hAnsi="Times New Roman"/>
          <w:sz w:val="24"/>
          <w:szCs w:val="24"/>
          <w:lang w:eastAsia="sr-Cyrl-RS"/>
        </w:rPr>
        <w:t>Imajući u vidu da postoji ustavni osnov za donošenje ovog zakona, da je Zakon usaglašen sa Ustavom, pravnim sistemom i Pravilima za izradu zakona i drugih propisa Republike Srpske, mišljenje je Republičkog sekretarijata za zakonodavstvo da se Nacrt zakona o izmjenama i dopunama Krivičnog zakonika Republike Srpske može uputiti u dalju proceduru.</w:t>
      </w:r>
    </w:p>
    <w:p w:rsidR="00E059C5" w:rsidRPr="00F720A2" w:rsidRDefault="00E059C5" w:rsidP="00AF29E4">
      <w:pPr>
        <w:tabs>
          <w:tab w:val="left" w:pos="360"/>
        </w:tabs>
        <w:spacing w:after="0" w:line="240" w:lineRule="auto"/>
        <w:ind w:right="47" w:firstLine="720"/>
        <w:jc w:val="both"/>
        <w:rPr>
          <w:rFonts w:ascii="Times New Roman" w:hAnsi="Times New Roman"/>
          <w:sz w:val="24"/>
          <w:szCs w:val="24"/>
        </w:rPr>
      </w:pPr>
    </w:p>
    <w:p w:rsidR="00E059C5" w:rsidRPr="00F720A2" w:rsidRDefault="00E059C5" w:rsidP="00AF29E4">
      <w:pPr>
        <w:tabs>
          <w:tab w:val="left" w:pos="360"/>
        </w:tabs>
        <w:spacing w:after="0" w:line="240" w:lineRule="auto"/>
        <w:ind w:right="47" w:firstLine="720"/>
        <w:jc w:val="both"/>
        <w:rPr>
          <w:rFonts w:ascii="Times New Roman" w:eastAsia="SimSun" w:hAnsi="Times New Roman"/>
          <w:sz w:val="24"/>
          <w:szCs w:val="24"/>
          <w:lang w:eastAsia="sr-Cyrl-RS"/>
        </w:rPr>
      </w:pPr>
    </w:p>
    <w:p w:rsidR="00E059C5" w:rsidRPr="00F720A2" w:rsidRDefault="00E059C5" w:rsidP="00AF29E4">
      <w:pPr>
        <w:rPr>
          <w:rFonts w:ascii="Times New Roman" w:hAnsi="Times New Roman"/>
          <w:b/>
          <w:sz w:val="24"/>
          <w:szCs w:val="24"/>
        </w:rPr>
      </w:pPr>
      <w:r w:rsidRPr="00F720A2">
        <w:rPr>
          <w:rFonts w:ascii="Times New Roman" w:hAnsi="Times New Roman"/>
          <w:b/>
          <w:sz w:val="24"/>
          <w:szCs w:val="24"/>
        </w:rPr>
        <w:t>III USKLAĐENOST SA PRAVNIM PORETKOM EVROPSKE UNIJE</w:t>
      </w:r>
    </w:p>
    <w:p w:rsidR="00E059C5" w:rsidRPr="00F720A2" w:rsidRDefault="00E059C5" w:rsidP="00AF29E4">
      <w:pPr>
        <w:spacing w:after="0" w:line="240" w:lineRule="auto"/>
        <w:ind w:firstLine="708"/>
        <w:jc w:val="both"/>
        <w:rPr>
          <w:rFonts w:ascii="Times New Roman" w:hAnsi="Times New Roman"/>
          <w:sz w:val="24"/>
          <w:szCs w:val="24"/>
        </w:rPr>
      </w:pPr>
      <w:r w:rsidRPr="00F720A2">
        <w:rPr>
          <w:rFonts w:ascii="Times New Roman" w:hAnsi="Times New Roman"/>
          <w:sz w:val="24"/>
          <w:szCs w:val="24"/>
        </w:rPr>
        <w:t xml:space="preserve">Prema Mišljenju Ministarstva za evropske integracije i međunarodnu saradnju broj: </w:t>
      </w:r>
      <w:r w:rsidRPr="00F720A2">
        <w:rPr>
          <w:rFonts w:ascii="Times New Roman" w:hAnsi="Times New Roman"/>
          <w:sz w:val="24"/>
          <w:szCs w:val="24"/>
          <w:lang w:val="en-US"/>
        </w:rPr>
        <w:t xml:space="preserve">17.03-020-1770/24 </w:t>
      </w:r>
      <w:r w:rsidRPr="00F720A2">
        <w:rPr>
          <w:rFonts w:ascii="Times New Roman" w:hAnsi="Times New Roman"/>
          <w:sz w:val="24"/>
          <w:szCs w:val="24"/>
        </w:rPr>
        <w:t>od 21.</w:t>
      </w:r>
      <w:r>
        <w:rPr>
          <w:rFonts w:ascii="Times New Roman" w:hAnsi="Times New Roman"/>
          <w:sz w:val="24"/>
          <w:szCs w:val="24"/>
        </w:rPr>
        <w:t xml:space="preserve"> juna </w:t>
      </w:r>
      <w:r w:rsidRPr="00F720A2">
        <w:rPr>
          <w:rFonts w:ascii="Times New Roman" w:hAnsi="Times New Roman"/>
          <w:sz w:val="24"/>
          <w:szCs w:val="24"/>
        </w:rPr>
        <w:t>2024. godine, nakon uvida u propise Evropske unije i analize Nacrta zakona o izmjenama i dopunama Krivičnog zakonika Republike Srpske, nisu ustanovljeni obavezujući sekundarni izvori prava relevantni za predmet uređivanja dostavljenog akta. Zbog toga u Izjavi o usklađenosti stoji ocjena „Neprimjenjivo“. Naime, predmetnim aktom brišu se odredbe koje se odnose na rodni identitet, a dodaju odredbe koje se tiču drugog ličnog svojstva, a sve u cilju usklađivanja sa Ustavom Republike Srpske koji između ostalog propisuje da su građani ravnopravni u slobodama, pravima i dužnostima, jednaki su pred zakonom i uživaju istu pravnu zaštitu bez obzira na rasu, pol, jezik, nacionalnu pripadnost, vjeroispov</w:t>
      </w:r>
      <w:r>
        <w:rPr>
          <w:rFonts w:ascii="Times New Roman" w:hAnsi="Times New Roman"/>
          <w:sz w:val="24"/>
          <w:szCs w:val="24"/>
        </w:rPr>
        <w:t>i</w:t>
      </w:r>
      <w:r w:rsidRPr="00F720A2">
        <w:rPr>
          <w:rFonts w:ascii="Times New Roman" w:hAnsi="Times New Roman"/>
          <w:sz w:val="24"/>
          <w:szCs w:val="24"/>
        </w:rPr>
        <w:t>jest, socijalno porijeklo, rođenje, obrazovanje, imovno stanje, političko i drugo uvjerenje, društveni položaj ili drugo lično svojstvo. S tim u vezi, uzete su u obzir Povelja Evropske unije o osnovnim pravima i Evropska konvencija o zaštiti ljudskih prava i temeljnih sloboda.</w:t>
      </w:r>
    </w:p>
    <w:p w:rsidR="00E059C5" w:rsidRPr="00F720A2" w:rsidRDefault="00E059C5" w:rsidP="00AF29E4">
      <w:pPr>
        <w:spacing w:after="0" w:line="240" w:lineRule="auto"/>
        <w:ind w:firstLine="708"/>
        <w:jc w:val="both"/>
        <w:rPr>
          <w:rFonts w:ascii="Times New Roman" w:hAnsi="Times New Roman"/>
          <w:sz w:val="24"/>
          <w:szCs w:val="24"/>
        </w:rPr>
      </w:pPr>
    </w:p>
    <w:p w:rsidR="00E059C5" w:rsidRPr="00F720A2" w:rsidRDefault="00E059C5" w:rsidP="00AF29E4">
      <w:pPr>
        <w:jc w:val="both"/>
        <w:rPr>
          <w:rFonts w:ascii="Times New Roman" w:hAnsi="Times New Roman"/>
          <w:b/>
          <w:sz w:val="24"/>
          <w:szCs w:val="24"/>
        </w:rPr>
      </w:pPr>
      <w:r w:rsidRPr="00F720A2">
        <w:rPr>
          <w:rFonts w:ascii="Times New Roman" w:hAnsi="Times New Roman"/>
          <w:b/>
          <w:sz w:val="24"/>
          <w:szCs w:val="24"/>
        </w:rPr>
        <w:t>IV RAZLOZI ZA DONOŠEN</w:t>
      </w:r>
      <w:r>
        <w:rPr>
          <w:rFonts w:ascii="Times New Roman" w:hAnsi="Times New Roman"/>
          <w:b/>
          <w:sz w:val="24"/>
          <w:szCs w:val="24"/>
          <w:lang w:val="sr-Latn-BA"/>
        </w:rPr>
        <w:t>J</w:t>
      </w:r>
      <w:r w:rsidRPr="00F720A2">
        <w:rPr>
          <w:rFonts w:ascii="Times New Roman" w:hAnsi="Times New Roman"/>
          <w:b/>
          <w:sz w:val="24"/>
          <w:szCs w:val="24"/>
        </w:rPr>
        <w:t>E ZAKONA</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Advokat Aleksandar Jokića iz Banje Luke dostavio je Ministarstvu pravde Republike Srpske Inicijativu za izmjenu člana 208. (omogućavanje uživanja opojnih droga)  Krivičnog zakonika Republike Srpske gdje se predlaže izmjena stava 1. na način da se propisana kazna zatvora u trajanju od jedne do osam godina zamijeni kaznom zatvora do tri godine, a da se u stavu 2. riječi: „prema više lica“ brišu i propisana kazna zatvora u trajanju od dvije do dvanaest godina zamijeni kaznom zatvora od jedne do osam godina.</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 xml:space="preserve">Takođe, Klub poslanika SNSD, Klub poslanika SP, Klub poslanika DEMOS, Klub poslanika US, Klub poslanika NPS, Poslanička grupa SPS i Poslanička grupa DNS, uložili su amandman na Program rada Narodne skupštine Republike Srpske za 2024. godinu koji se tiče izmjena Krivičnog zakonika Republike Srpske radi brisanja odredaba koje u sebi sadrže „rodni identitet“ i njihovog usklađivanja sa Ustavom Republike Srpske. Usvajajući navedeni amandman, a s tim u vezi Programom rada Narodne skupštine  Republike Srpske za 2024. godinu planirana je izmjena Krivičnog zakonika Republike Srpske, te se iz navedenih razloga pristupilo izradi izmjena </w:t>
      </w:r>
      <w:r w:rsidRPr="00F720A2">
        <w:rPr>
          <w:rFonts w:ascii="Times New Roman" w:eastAsia="SimSun" w:hAnsi="Times New Roman"/>
          <w:sz w:val="24"/>
          <w:szCs w:val="24"/>
          <w:lang w:eastAsia="sr-Cyrl-RS"/>
        </w:rPr>
        <w:t xml:space="preserve">i dopuna </w:t>
      </w:r>
      <w:r w:rsidRPr="00F720A2">
        <w:rPr>
          <w:rFonts w:ascii="Times New Roman" w:hAnsi="Times New Roman"/>
          <w:sz w:val="24"/>
          <w:szCs w:val="24"/>
        </w:rPr>
        <w:t>ovog zakonika.</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Inicijativa advokata Aleksandra Jokića nije prihvaćena iz razloga što su krivične sankcije koje su propisane za krivično djelo omogućavanje uživanja opojnih droga srazmjerne težini i društvenoj opasnosti tog krivičnog djela i ne bi ih trebalo ublažavati.</w:t>
      </w:r>
    </w:p>
    <w:p w:rsidR="00E059C5" w:rsidRDefault="00E059C5" w:rsidP="00AF29E4">
      <w:pPr>
        <w:spacing w:line="240" w:lineRule="auto"/>
        <w:ind w:firstLine="720"/>
        <w:jc w:val="both"/>
        <w:rPr>
          <w:rFonts w:ascii="Times New Roman" w:hAnsi="Times New Roman"/>
          <w:sz w:val="24"/>
          <w:szCs w:val="24"/>
        </w:rPr>
      </w:pPr>
      <w:r w:rsidRPr="00F720A2">
        <w:rPr>
          <w:rFonts w:ascii="Times New Roman" w:hAnsi="Times New Roman"/>
          <w:sz w:val="24"/>
          <w:szCs w:val="24"/>
        </w:rPr>
        <w:t>Brisanjem rodnog identiteta iz Krivičnog zakonika Republike Srpske vrši se usklađivanje Krivičnog zakonika Republike Srpske sa odredbama člana 10. Ustava Republike Srpske koji propisuje da su građani Republike Srpske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w:t>
      </w:r>
    </w:p>
    <w:p w:rsidR="00E059C5" w:rsidRPr="00F720A2" w:rsidRDefault="00E059C5" w:rsidP="00AF29E4">
      <w:pPr>
        <w:spacing w:line="240" w:lineRule="auto"/>
        <w:ind w:firstLine="720"/>
        <w:jc w:val="both"/>
        <w:rPr>
          <w:rFonts w:ascii="Times New Roman" w:hAnsi="Times New Roman"/>
          <w:sz w:val="24"/>
          <w:szCs w:val="24"/>
        </w:rPr>
      </w:pPr>
    </w:p>
    <w:p w:rsidR="00E059C5" w:rsidRPr="00F720A2" w:rsidRDefault="00E059C5" w:rsidP="00AF29E4">
      <w:pPr>
        <w:jc w:val="both"/>
        <w:rPr>
          <w:rFonts w:ascii="Times New Roman" w:hAnsi="Times New Roman"/>
          <w:b/>
          <w:sz w:val="24"/>
          <w:szCs w:val="24"/>
        </w:rPr>
      </w:pPr>
      <w:r w:rsidRPr="00F720A2">
        <w:rPr>
          <w:rFonts w:ascii="Times New Roman" w:hAnsi="Times New Roman"/>
          <w:b/>
          <w:sz w:val="24"/>
          <w:szCs w:val="24"/>
        </w:rPr>
        <w:lastRenderedPageBreak/>
        <w:t>V OBRAZLOŽEN</w:t>
      </w:r>
      <w:r>
        <w:rPr>
          <w:rFonts w:ascii="Times New Roman" w:hAnsi="Times New Roman"/>
          <w:b/>
          <w:sz w:val="24"/>
          <w:szCs w:val="24"/>
          <w:lang w:val="sr-Latn-BA"/>
        </w:rPr>
        <w:t>J</w:t>
      </w:r>
      <w:r w:rsidRPr="00F720A2">
        <w:rPr>
          <w:rFonts w:ascii="Times New Roman" w:hAnsi="Times New Roman"/>
          <w:b/>
          <w:sz w:val="24"/>
          <w:szCs w:val="24"/>
        </w:rPr>
        <w:t>E PREDLOŽENIH RJEŠEN</w:t>
      </w:r>
      <w:r>
        <w:rPr>
          <w:rFonts w:ascii="Times New Roman" w:hAnsi="Times New Roman"/>
          <w:b/>
          <w:sz w:val="24"/>
          <w:szCs w:val="24"/>
          <w:lang w:val="sr-Latn-BA"/>
        </w:rPr>
        <w:t>J</w:t>
      </w:r>
      <w:r w:rsidRPr="00F720A2">
        <w:rPr>
          <w:rFonts w:ascii="Times New Roman" w:hAnsi="Times New Roman"/>
          <w:b/>
          <w:sz w:val="24"/>
          <w:szCs w:val="24"/>
        </w:rPr>
        <w:t>A</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Članom 1. iz odredbe člana 5. Zakonika briše se dio koji se odnosi na rodni identitet, a dodaju odredbe koje se tiču drugog ličnog svojstva kako je i propisano Ustavom Republike Srpske.</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Članom 2. iz odredbe člana 123. Zakonika briše se dio koji se odnosi na rodni identitet, a dodaju odredbe koje se tiču drugog ličnog svojstva kako je i propisano Ustavom Republike Srpske.</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Članom 3. iz odredbe člana 139. Zakonika briše se dio koji se odnosi na rodni identitet.</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Članom 4. iz odredbe člana 359. Zakonika briše se dio koji se odnosi na rodni identitet, a dodaju odredbe koje se tiču drugog ličnog svojstva kako je i propisano Ustavom Republike Srpske.</w:t>
      </w:r>
    </w:p>
    <w:p w:rsidR="00E059C5" w:rsidRPr="00F720A2" w:rsidRDefault="00E059C5" w:rsidP="00AF29E4">
      <w:pPr>
        <w:spacing w:after="0" w:line="240" w:lineRule="auto"/>
        <w:ind w:firstLine="720"/>
        <w:jc w:val="both"/>
        <w:rPr>
          <w:rFonts w:ascii="Times New Roman" w:hAnsi="Times New Roman"/>
          <w:sz w:val="24"/>
          <w:szCs w:val="24"/>
        </w:rPr>
      </w:pPr>
      <w:r w:rsidRPr="00F720A2">
        <w:rPr>
          <w:rFonts w:ascii="Times New Roman" w:hAnsi="Times New Roman"/>
          <w:sz w:val="24"/>
          <w:szCs w:val="24"/>
        </w:rPr>
        <w:t>Članom 5. propisuje se stupanje na snagu Zakona.</w:t>
      </w:r>
    </w:p>
    <w:p w:rsidR="00E059C5" w:rsidRPr="00F720A2" w:rsidRDefault="00E059C5" w:rsidP="00AF29E4">
      <w:pPr>
        <w:spacing w:after="0" w:line="240" w:lineRule="auto"/>
        <w:ind w:firstLine="720"/>
        <w:jc w:val="both"/>
        <w:rPr>
          <w:rFonts w:ascii="Times New Roman" w:hAnsi="Times New Roman"/>
          <w:sz w:val="24"/>
          <w:szCs w:val="24"/>
        </w:rPr>
      </w:pPr>
    </w:p>
    <w:p w:rsidR="00E059C5" w:rsidRPr="00F720A2" w:rsidRDefault="00E059C5" w:rsidP="00AF29E4">
      <w:pPr>
        <w:spacing w:after="0" w:line="240" w:lineRule="auto"/>
        <w:ind w:firstLine="720"/>
        <w:jc w:val="both"/>
        <w:rPr>
          <w:rFonts w:ascii="Times New Roman" w:hAnsi="Times New Roman"/>
          <w:sz w:val="24"/>
          <w:szCs w:val="24"/>
        </w:rPr>
      </w:pPr>
    </w:p>
    <w:p w:rsidR="00E059C5" w:rsidRPr="00F720A2" w:rsidRDefault="00E059C5" w:rsidP="00AF29E4">
      <w:pPr>
        <w:tabs>
          <w:tab w:val="left" w:pos="360"/>
          <w:tab w:val="left" w:pos="540"/>
        </w:tabs>
        <w:jc w:val="both"/>
        <w:rPr>
          <w:rFonts w:ascii="Times New Roman" w:hAnsi="Times New Roman"/>
          <w:b/>
          <w:sz w:val="24"/>
          <w:szCs w:val="24"/>
        </w:rPr>
      </w:pPr>
      <w:r w:rsidRPr="00F720A2">
        <w:rPr>
          <w:rFonts w:ascii="Times New Roman" w:hAnsi="Times New Roman"/>
          <w:b/>
          <w:sz w:val="24"/>
          <w:szCs w:val="24"/>
        </w:rPr>
        <w:t xml:space="preserve">VI </w:t>
      </w:r>
      <w:r w:rsidRPr="00F720A2">
        <w:rPr>
          <w:rFonts w:ascii="Times New Roman" w:hAnsi="Times New Roman"/>
          <w:b/>
          <w:sz w:val="24"/>
          <w:szCs w:val="24"/>
        </w:rPr>
        <w:tab/>
        <w:t>PROCJENA UTICAJA ZAKONA, DRUGIH PROPISA I OPŠTIH AKATA NA UVOĐEN</w:t>
      </w:r>
      <w:r>
        <w:rPr>
          <w:rFonts w:ascii="Times New Roman" w:hAnsi="Times New Roman"/>
          <w:b/>
          <w:sz w:val="24"/>
          <w:szCs w:val="24"/>
          <w:lang w:val="sr-Latn-BA"/>
        </w:rPr>
        <w:t>J</w:t>
      </w:r>
      <w:r w:rsidRPr="00F720A2">
        <w:rPr>
          <w:rFonts w:ascii="Times New Roman" w:hAnsi="Times New Roman"/>
          <w:b/>
          <w:sz w:val="24"/>
          <w:szCs w:val="24"/>
        </w:rPr>
        <w:t>E NOVIH, IZMJENU ILI UKIDAN</w:t>
      </w:r>
      <w:r>
        <w:rPr>
          <w:rFonts w:ascii="Times New Roman" w:hAnsi="Times New Roman"/>
          <w:b/>
          <w:sz w:val="24"/>
          <w:szCs w:val="24"/>
          <w:lang w:val="sr-Latn-BA"/>
        </w:rPr>
        <w:t>J</w:t>
      </w:r>
      <w:r w:rsidRPr="00F720A2">
        <w:rPr>
          <w:rFonts w:ascii="Times New Roman" w:hAnsi="Times New Roman"/>
          <w:b/>
          <w:sz w:val="24"/>
          <w:szCs w:val="24"/>
        </w:rPr>
        <w:t>E POSTOJEĆIH FORMALNOSTI KOJE OPTEREĆUJU PRIVREDNO POSLOVAN</w:t>
      </w:r>
      <w:r>
        <w:rPr>
          <w:rFonts w:ascii="Times New Roman" w:hAnsi="Times New Roman"/>
          <w:b/>
          <w:sz w:val="24"/>
          <w:szCs w:val="24"/>
          <w:lang w:val="sr-Latn-BA"/>
        </w:rPr>
        <w:t>J</w:t>
      </w:r>
      <w:r w:rsidRPr="00F720A2">
        <w:rPr>
          <w:rFonts w:ascii="Times New Roman" w:hAnsi="Times New Roman"/>
          <w:b/>
          <w:sz w:val="24"/>
          <w:szCs w:val="24"/>
        </w:rPr>
        <w:t>E</w:t>
      </w:r>
    </w:p>
    <w:p w:rsidR="00E059C5" w:rsidRPr="00F720A2" w:rsidRDefault="00E059C5" w:rsidP="00AF29E4">
      <w:pPr>
        <w:spacing w:after="0" w:line="240" w:lineRule="auto"/>
        <w:ind w:firstLine="720"/>
        <w:jc w:val="both"/>
        <w:rPr>
          <w:rFonts w:ascii="Times New Roman" w:hAnsi="Times New Roman"/>
          <w:noProof/>
          <w:sz w:val="24"/>
          <w:szCs w:val="24"/>
          <w:lang w:val="hr-BA"/>
        </w:rPr>
      </w:pPr>
      <w:r w:rsidRPr="00F720A2">
        <w:rPr>
          <w:rFonts w:ascii="Times New Roman" w:hAnsi="Times New Roman"/>
          <w:sz w:val="24"/>
          <w:szCs w:val="24"/>
        </w:rPr>
        <w:t>Prema Mišljenju Ministarstva privrede i preduzetništva broj: 18.06-020-1754/24 od 27.</w:t>
      </w:r>
      <w:r>
        <w:rPr>
          <w:rFonts w:ascii="Times New Roman" w:hAnsi="Times New Roman"/>
          <w:sz w:val="24"/>
          <w:szCs w:val="24"/>
        </w:rPr>
        <w:t xml:space="preserve"> juna </w:t>
      </w:r>
      <w:r w:rsidRPr="00F720A2">
        <w:rPr>
          <w:rFonts w:ascii="Times New Roman" w:hAnsi="Times New Roman"/>
          <w:sz w:val="24"/>
          <w:szCs w:val="24"/>
        </w:rPr>
        <w:t>2024. godine, u</w:t>
      </w:r>
      <w:r w:rsidRPr="00F720A2">
        <w:rPr>
          <w:rFonts w:ascii="Times New Roman" w:hAnsi="Times New Roman"/>
          <w:noProof/>
          <w:sz w:val="24"/>
          <w:szCs w:val="24"/>
          <w:lang w:val="hr-BA"/>
        </w:rPr>
        <w:t xml:space="preserve">vidom u </w:t>
      </w:r>
      <w:r w:rsidRPr="00F720A2">
        <w:rPr>
          <w:rFonts w:ascii="Times New Roman" w:hAnsi="Times New Roman"/>
          <w:noProof/>
          <w:sz w:val="24"/>
          <w:szCs w:val="24"/>
        </w:rPr>
        <w:t>Nacrt</w:t>
      </w:r>
      <w:r w:rsidRPr="00F720A2">
        <w:rPr>
          <w:rFonts w:ascii="Times New Roman" w:hAnsi="Times New Roman"/>
          <w:noProof/>
          <w:sz w:val="24"/>
          <w:szCs w:val="24"/>
          <w:lang w:val="hr-BA"/>
        </w:rPr>
        <w:t xml:space="preserve"> zakona o </w:t>
      </w:r>
      <w:r w:rsidRPr="00F720A2">
        <w:rPr>
          <w:rFonts w:ascii="Times New Roman" w:hAnsi="Times New Roman"/>
          <w:noProof/>
          <w:sz w:val="24"/>
          <w:szCs w:val="24"/>
        </w:rPr>
        <w:t>izmjenama Krivičnog zakonika Republike Srpske</w:t>
      </w:r>
      <w:r w:rsidRPr="00F720A2">
        <w:rPr>
          <w:rFonts w:ascii="Times New Roman" w:hAnsi="Times New Roman"/>
          <w:noProof/>
          <w:sz w:val="24"/>
          <w:szCs w:val="24"/>
          <w:lang w:val="hr-BA"/>
        </w:rPr>
        <w:t xml:space="preserve"> i Obrazac 1. procjene uticaja zakona, Ministarstvo privrede i preduzetništva konstatuje da je obrađivač sproveo sljedeće metodološke korake procjene uticaja propisa:</w:t>
      </w:r>
    </w:p>
    <w:p w:rsidR="00E059C5" w:rsidRPr="00F720A2" w:rsidRDefault="00E059C5" w:rsidP="00AF29E4">
      <w:pPr>
        <w:spacing w:after="0" w:line="240" w:lineRule="auto"/>
        <w:ind w:firstLine="709"/>
        <w:jc w:val="both"/>
        <w:rPr>
          <w:rFonts w:ascii="Times New Roman" w:hAnsi="Times New Roman"/>
          <w:bCs/>
          <w:noProof/>
          <w:sz w:val="24"/>
          <w:szCs w:val="24"/>
          <w:lang w:val="hr-BA"/>
        </w:rPr>
      </w:pPr>
      <w:r w:rsidRPr="00F720A2">
        <w:rPr>
          <w:rFonts w:ascii="Times New Roman" w:hAnsi="Times New Roman"/>
          <w:bCs/>
          <w:noProof/>
          <w:sz w:val="24"/>
          <w:szCs w:val="24"/>
        </w:rPr>
        <w:t>Nacrt</w:t>
      </w:r>
      <w:r w:rsidRPr="00F720A2">
        <w:rPr>
          <w:rFonts w:ascii="Times New Roman" w:hAnsi="Times New Roman"/>
          <w:bCs/>
          <w:noProof/>
          <w:sz w:val="24"/>
          <w:szCs w:val="24"/>
          <w:lang w:val="hr-BA"/>
        </w:rPr>
        <w:t xml:space="preserve"> </w:t>
      </w:r>
      <w:r w:rsidRPr="00F720A2">
        <w:rPr>
          <w:rFonts w:ascii="Times New Roman" w:hAnsi="Times New Roman"/>
          <w:bCs/>
          <w:noProof/>
          <w:sz w:val="24"/>
          <w:szCs w:val="24"/>
        </w:rPr>
        <w:t>je planiran Programom rada Vlade Republike Srpske i Programom rada Narodne skupštine Republike Srpske za 202</w:t>
      </w:r>
      <w:r w:rsidRPr="00F720A2">
        <w:rPr>
          <w:rFonts w:ascii="Times New Roman" w:hAnsi="Times New Roman"/>
          <w:bCs/>
          <w:noProof/>
          <w:sz w:val="24"/>
          <w:szCs w:val="24"/>
          <w:lang w:val="sr-Latn-BA"/>
        </w:rPr>
        <w:t>4</w:t>
      </w:r>
      <w:r w:rsidRPr="00F720A2">
        <w:rPr>
          <w:rFonts w:ascii="Times New Roman" w:hAnsi="Times New Roman"/>
          <w:bCs/>
          <w:noProof/>
          <w:sz w:val="24"/>
          <w:szCs w:val="24"/>
        </w:rPr>
        <w:t>. godinu</w:t>
      </w:r>
      <w:r w:rsidRPr="00F720A2">
        <w:rPr>
          <w:rFonts w:ascii="Times New Roman" w:hAnsi="Times New Roman"/>
          <w:bCs/>
          <w:noProof/>
          <w:sz w:val="24"/>
          <w:szCs w:val="24"/>
          <w:lang w:val="hr-BA"/>
        </w:rPr>
        <w:t xml:space="preserve">. </w:t>
      </w:r>
    </w:p>
    <w:p w:rsidR="00E059C5" w:rsidRPr="00F720A2" w:rsidRDefault="00E059C5" w:rsidP="00AF29E4">
      <w:pPr>
        <w:spacing w:after="0" w:line="240" w:lineRule="auto"/>
        <w:ind w:firstLine="720"/>
        <w:jc w:val="both"/>
        <w:rPr>
          <w:rFonts w:ascii="Times New Roman" w:hAnsi="Times New Roman"/>
          <w:noProof/>
          <w:sz w:val="24"/>
          <w:szCs w:val="24"/>
          <w:lang w:val="hr-BA"/>
        </w:rPr>
      </w:pPr>
      <w:r w:rsidRPr="00F720A2">
        <w:rPr>
          <w:rFonts w:ascii="Times New Roman" w:hAnsi="Times New Roman"/>
          <w:bCs/>
          <w:noProof/>
          <w:sz w:val="24"/>
          <w:szCs w:val="24"/>
          <w:lang w:val="hr-BA"/>
        </w:rPr>
        <w:t xml:space="preserve">U vezi s problemom koji se želi riješiti, </w:t>
      </w:r>
      <w:r w:rsidRPr="00F720A2">
        <w:rPr>
          <w:rFonts w:ascii="Times New Roman" w:hAnsi="Times New Roman"/>
          <w:bCs/>
          <w:noProof/>
          <w:sz w:val="24"/>
          <w:szCs w:val="24"/>
        </w:rPr>
        <w:t>obrađivač je naveo problem neusklađenosti odredaba Krivičnog zakonika Republike Srpske, koje se odnose na rodni identitet</w:t>
      </w:r>
      <w:r w:rsidRPr="00F720A2">
        <w:rPr>
          <w:rFonts w:ascii="Times New Roman" w:hAnsi="Times New Roman"/>
          <w:sz w:val="24"/>
          <w:szCs w:val="24"/>
        </w:rPr>
        <w:t>. Ustav Republike Srpske sadrži odredbe koje se odnose na drugo lično svojstvo, te je odredbe Krivičnog zakonika Republike Srpske potrebno usaglasiti sa odredbama Ustava Republike Srpske.</w:t>
      </w:r>
    </w:p>
    <w:p w:rsidR="00E059C5" w:rsidRPr="00F720A2" w:rsidRDefault="00E059C5" w:rsidP="00AF29E4">
      <w:pPr>
        <w:spacing w:after="0" w:line="240" w:lineRule="auto"/>
        <w:ind w:firstLine="709"/>
        <w:jc w:val="both"/>
        <w:rPr>
          <w:rFonts w:ascii="Times New Roman" w:hAnsi="Times New Roman"/>
          <w:noProof/>
          <w:sz w:val="24"/>
          <w:szCs w:val="24"/>
          <w:lang w:val="hr-BA"/>
        </w:rPr>
      </w:pPr>
      <w:r w:rsidRPr="00F720A2">
        <w:rPr>
          <w:rFonts w:ascii="Times New Roman" w:hAnsi="Times New Roman"/>
          <w:noProof/>
          <w:sz w:val="24"/>
          <w:szCs w:val="24"/>
          <w:lang w:val="hr-BA"/>
        </w:rPr>
        <w:t>Cilj koji se želi postići</w:t>
      </w:r>
      <w:r w:rsidRPr="00F720A2">
        <w:rPr>
          <w:rFonts w:ascii="Times New Roman" w:hAnsi="Times New Roman"/>
          <w:noProof/>
          <w:sz w:val="24"/>
          <w:szCs w:val="24"/>
        </w:rPr>
        <w:t xml:space="preserve"> donošenjem Nacrta</w:t>
      </w:r>
      <w:r w:rsidRPr="00F720A2">
        <w:rPr>
          <w:rFonts w:ascii="Times New Roman" w:hAnsi="Times New Roman"/>
          <w:noProof/>
          <w:sz w:val="24"/>
          <w:szCs w:val="24"/>
          <w:lang w:val="hr-BA"/>
        </w:rPr>
        <w:t xml:space="preserve"> je</w:t>
      </w:r>
      <w:r w:rsidRPr="00F720A2">
        <w:rPr>
          <w:rFonts w:ascii="Times New Roman" w:hAnsi="Times New Roman"/>
          <w:noProof/>
          <w:sz w:val="24"/>
          <w:szCs w:val="24"/>
        </w:rPr>
        <w:t xml:space="preserve"> usaglašenost sa Ustavom Republike Srpske</w:t>
      </w:r>
      <w:r w:rsidRPr="00F720A2">
        <w:rPr>
          <w:rFonts w:ascii="Times New Roman" w:hAnsi="Times New Roman"/>
          <w:noProof/>
          <w:sz w:val="24"/>
          <w:szCs w:val="24"/>
          <w:lang w:val="hr-BA"/>
        </w:rPr>
        <w:t>.</w:t>
      </w:r>
    </w:p>
    <w:p w:rsidR="00E059C5" w:rsidRPr="00F720A2" w:rsidRDefault="00E059C5" w:rsidP="00AF29E4">
      <w:pPr>
        <w:shd w:val="clear" w:color="auto" w:fill="FFFFFF"/>
        <w:spacing w:after="0" w:line="240" w:lineRule="auto"/>
        <w:ind w:firstLine="709"/>
        <w:jc w:val="both"/>
        <w:rPr>
          <w:rFonts w:ascii="Times New Roman" w:hAnsi="Times New Roman"/>
          <w:noProof/>
          <w:sz w:val="24"/>
          <w:szCs w:val="24"/>
          <w:lang w:val="hr-BA"/>
        </w:rPr>
      </w:pPr>
      <w:r w:rsidRPr="00F720A2">
        <w:rPr>
          <w:rFonts w:ascii="Times New Roman" w:hAnsi="Times New Roman"/>
          <w:noProof/>
          <w:sz w:val="24"/>
          <w:szCs w:val="24"/>
          <w:lang w:val="hr-BA"/>
        </w:rPr>
        <w:t xml:space="preserve">Kod utvrđivanja opcija za postizanje ciljeva i njihove analize, utvrđeno je da se cilj može postići jedino </w:t>
      </w:r>
      <w:r w:rsidRPr="00F720A2">
        <w:rPr>
          <w:rFonts w:ascii="Times New Roman" w:hAnsi="Times New Roman"/>
          <w:noProof/>
          <w:sz w:val="24"/>
          <w:szCs w:val="24"/>
        </w:rPr>
        <w:t>donošenjem zakona</w:t>
      </w:r>
      <w:r w:rsidRPr="00F720A2">
        <w:rPr>
          <w:rFonts w:ascii="Times New Roman" w:hAnsi="Times New Roman"/>
          <w:noProof/>
          <w:sz w:val="24"/>
          <w:szCs w:val="24"/>
          <w:lang w:val="hr-BA"/>
        </w:rPr>
        <w:t>.</w:t>
      </w:r>
    </w:p>
    <w:p w:rsidR="00E059C5" w:rsidRPr="00F720A2" w:rsidRDefault="00E059C5" w:rsidP="00AF29E4">
      <w:pPr>
        <w:spacing w:after="0" w:line="240" w:lineRule="auto"/>
        <w:jc w:val="both"/>
        <w:rPr>
          <w:rFonts w:ascii="Times New Roman" w:eastAsia="TimesNewRomanPSMT" w:hAnsi="Times New Roman"/>
          <w:noProof/>
          <w:sz w:val="24"/>
          <w:szCs w:val="24"/>
        </w:rPr>
      </w:pPr>
      <w:r w:rsidRPr="00F720A2">
        <w:rPr>
          <w:rFonts w:ascii="Times New Roman" w:hAnsi="Times New Roman"/>
          <w:noProof/>
          <w:sz w:val="24"/>
          <w:szCs w:val="24"/>
          <w:lang w:val="hr-BA"/>
        </w:rPr>
        <w:tab/>
        <w:t xml:space="preserve">U vezi s uticajem na javne budžete, </w:t>
      </w:r>
      <w:r w:rsidRPr="00F720A2">
        <w:rPr>
          <w:rFonts w:ascii="Times New Roman" w:hAnsi="Times New Roman"/>
          <w:noProof/>
          <w:sz w:val="24"/>
          <w:szCs w:val="24"/>
        </w:rPr>
        <w:t xml:space="preserve">obrađivač je naveo </w:t>
      </w:r>
      <w:r w:rsidRPr="00F720A2">
        <w:rPr>
          <w:rFonts w:ascii="Times New Roman" w:hAnsi="Times New Roman"/>
          <w:noProof/>
          <w:sz w:val="24"/>
          <w:szCs w:val="24"/>
          <w:lang w:val="hr-BA"/>
        </w:rPr>
        <w:t xml:space="preserve">da </w:t>
      </w:r>
      <w:r w:rsidRPr="00F720A2">
        <w:rPr>
          <w:rFonts w:ascii="Times New Roman" w:hAnsi="Times New Roman"/>
          <w:noProof/>
          <w:sz w:val="24"/>
          <w:szCs w:val="24"/>
        </w:rPr>
        <w:t>Nacrt neće uticati na javne budžete</w:t>
      </w:r>
      <w:r w:rsidRPr="00F720A2">
        <w:rPr>
          <w:rFonts w:ascii="Times New Roman" w:eastAsia="TimesNewRomanPSMT" w:hAnsi="Times New Roman"/>
          <w:noProof/>
          <w:sz w:val="24"/>
          <w:szCs w:val="24"/>
        </w:rPr>
        <w:t xml:space="preserve">. </w:t>
      </w:r>
    </w:p>
    <w:p w:rsidR="00E059C5" w:rsidRPr="00F720A2" w:rsidRDefault="00E059C5" w:rsidP="00AF29E4">
      <w:pPr>
        <w:spacing w:after="0" w:line="240" w:lineRule="auto"/>
        <w:ind w:firstLine="720"/>
        <w:jc w:val="both"/>
        <w:rPr>
          <w:rFonts w:ascii="Times New Roman" w:eastAsia="TimesNewRomanPSMT" w:hAnsi="Times New Roman"/>
          <w:noProof/>
          <w:sz w:val="24"/>
          <w:szCs w:val="24"/>
        </w:rPr>
      </w:pPr>
      <w:r w:rsidRPr="00F720A2">
        <w:rPr>
          <w:rFonts w:ascii="Times New Roman" w:hAnsi="Times New Roman"/>
          <w:noProof/>
          <w:sz w:val="24"/>
          <w:szCs w:val="24"/>
          <w:lang w:val="hr-BA"/>
        </w:rPr>
        <w:t xml:space="preserve">U vezi s uticajem na poslovanje, </w:t>
      </w:r>
      <w:r w:rsidRPr="00F720A2">
        <w:rPr>
          <w:rFonts w:ascii="Times New Roman" w:hAnsi="Times New Roman"/>
          <w:noProof/>
          <w:sz w:val="24"/>
          <w:szCs w:val="24"/>
        </w:rPr>
        <w:t>obrađivač je naveo da Nacrt neće uticati na poslovanje</w:t>
      </w:r>
      <w:r w:rsidRPr="00F720A2">
        <w:rPr>
          <w:rFonts w:ascii="Times New Roman" w:eastAsia="TimesNewRomanPSMT" w:hAnsi="Times New Roman"/>
          <w:noProof/>
          <w:sz w:val="24"/>
          <w:szCs w:val="24"/>
        </w:rPr>
        <w:t>.</w:t>
      </w:r>
    </w:p>
    <w:p w:rsidR="00E059C5" w:rsidRPr="00F720A2" w:rsidRDefault="00E059C5" w:rsidP="00AF29E4">
      <w:pPr>
        <w:spacing w:after="0" w:line="240" w:lineRule="auto"/>
        <w:jc w:val="both"/>
        <w:rPr>
          <w:rFonts w:ascii="Times New Roman" w:hAnsi="Times New Roman"/>
          <w:bCs/>
          <w:noProof/>
          <w:sz w:val="24"/>
          <w:szCs w:val="24"/>
        </w:rPr>
      </w:pPr>
      <w:r w:rsidRPr="00F720A2">
        <w:rPr>
          <w:rFonts w:ascii="Times New Roman" w:hAnsi="Times New Roman"/>
          <w:noProof/>
          <w:sz w:val="24"/>
          <w:szCs w:val="24"/>
          <w:lang w:val="hr-BA"/>
        </w:rPr>
        <w:tab/>
      </w:r>
      <w:r w:rsidRPr="00F720A2">
        <w:rPr>
          <w:rFonts w:ascii="Times New Roman" w:hAnsi="Times New Roman"/>
          <w:noProof/>
          <w:sz w:val="24"/>
          <w:szCs w:val="24"/>
        </w:rPr>
        <w:t>Nacrtom nisu</w:t>
      </w:r>
      <w:r w:rsidRPr="00F720A2">
        <w:rPr>
          <w:rFonts w:ascii="Times New Roman" w:hAnsi="Times New Roman"/>
          <w:noProof/>
          <w:sz w:val="24"/>
          <w:szCs w:val="24"/>
          <w:lang w:val="hr-BA"/>
        </w:rPr>
        <w:t xml:space="preserve"> propisan</w:t>
      </w:r>
      <w:r w:rsidRPr="00F720A2">
        <w:rPr>
          <w:rFonts w:ascii="Times New Roman" w:hAnsi="Times New Roman"/>
          <w:noProof/>
          <w:sz w:val="24"/>
          <w:szCs w:val="24"/>
        </w:rPr>
        <w:t>e</w:t>
      </w:r>
      <w:r w:rsidRPr="00F720A2">
        <w:rPr>
          <w:rFonts w:ascii="Times New Roman" w:hAnsi="Times New Roman"/>
          <w:noProof/>
          <w:sz w:val="24"/>
          <w:szCs w:val="24"/>
          <w:lang w:val="hr-BA"/>
        </w:rPr>
        <w:t xml:space="preserve"> </w:t>
      </w:r>
      <w:r w:rsidRPr="00F720A2">
        <w:rPr>
          <w:rFonts w:ascii="Times New Roman" w:hAnsi="Times New Roman"/>
          <w:bCs/>
          <w:noProof/>
          <w:sz w:val="24"/>
          <w:szCs w:val="24"/>
          <w:lang w:val="hr-BA"/>
        </w:rPr>
        <w:t>formalnosti</w:t>
      </w:r>
      <w:r w:rsidRPr="00F720A2">
        <w:rPr>
          <w:rFonts w:ascii="Times New Roman" w:hAnsi="Times New Roman"/>
          <w:bCs/>
          <w:noProof/>
          <w:sz w:val="24"/>
          <w:szCs w:val="24"/>
        </w:rPr>
        <w:t xml:space="preserve"> za građane i poslovni sektor u Republici Srpskoj. </w:t>
      </w:r>
    </w:p>
    <w:p w:rsidR="00E059C5" w:rsidRPr="00F720A2" w:rsidRDefault="00E059C5" w:rsidP="00AF29E4">
      <w:pPr>
        <w:pStyle w:val="ListParagraph"/>
        <w:autoSpaceDE w:val="0"/>
        <w:autoSpaceDN w:val="0"/>
        <w:adjustRightInd w:val="0"/>
        <w:spacing w:after="0" w:line="240" w:lineRule="auto"/>
        <w:ind w:left="0" w:firstLine="720"/>
        <w:jc w:val="both"/>
        <w:rPr>
          <w:rFonts w:ascii="Times New Roman" w:eastAsia="TimesNewRomanPSMT" w:hAnsi="Times New Roman"/>
          <w:noProof/>
          <w:sz w:val="24"/>
          <w:szCs w:val="24"/>
        </w:rPr>
      </w:pPr>
      <w:r w:rsidRPr="00F720A2">
        <w:rPr>
          <w:rFonts w:ascii="Times New Roman" w:hAnsi="Times New Roman"/>
          <w:noProof/>
          <w:sz w:val="24"/>
          <w:szCs w:val="24"/>
          <w:lang w:val="hr-BA"/>
        </w:rPr>
        <w:t xml:space="preserve">U vezi sa socijalnim uticajem, </w:t>
      </w:r>
      <w:r w:rsidRPr="00F720A2">
        <w:rPr>
          <w:rFonts w:ascii="Times New Roman" w:hAnsi="Times New Roman"/>
          <w:noProof/>
          <w:sz w:val="24"/>
          <w:szCs w:val="24"/>
        </w:rPr>
        <w:t xml:space="preserve">obrađivač je naveo </w:t>
      </w:r>
      <w:r w:rsidRPr="00F720A2">
        <w:rPr>
          <w:rFonts w:ascii="Times New Roman" w:hAnsi="Times New Roman"/>
          <w:noProof/>
          <w:sz w:val="24"/>
          <w:szCs w:val="24"/>
          <w:lang w:val="hr-BA"/>
        </w:rPr>
        <w:t xml:space="preserve">da </w:t>
      </w:r>
      <w:r w:rsidRPr="00F720A2">
        <w:rPr>
          <w:rFonts w:ascii="Times New Roman" w:hAnsi="Times New Roman"/>
          <w:noProof/>
          <w:sz w:val="24"/>
          <w:szCs w:val="24"/>
        </w:rPr>
        <w:t>će usaglašavanje odredaba Nacrta sa Ustavom Republike Srpske doprinijeti pravnoj sigurnosti.</w:t>
      </w:r>
    </w:p>
    <w:p w:rsidR="00E059C5" w:rsidRPr="00F720A2" w:rsidRDefault="00E059C5" w:rsidP="00AF29E4">
      <w:pPr>
        <w:pStyle w:val="ListParagraph"/>
        <w:autoSpaceDE w:val="0"/>
        <w:autoSpaceDN w:val="0"/>
        <w:adjustRightInd w:val="0"/>
        <w:spacing w:after="0" w:line="240" w:lineRule="auto"/>
        <w:ind w:left="0"/>
        <w:jc w:val="both"/>
        <w:rPr>
          <w:rFonts w:ascii="Times New Roman" w:eastAsia="TimesNewRomanPSMT" w:hAnsi="Times New Roman"/>
          <w:noProof/>
          <w:sz w:val="24"/>
          <w:szCs w:val="24"/>
        </w:rPr>
      </w:pPr>
      <w:r w:rsidRPr="00F720A2">
        <w:rPr>
          <w:rFonts w:ascii="Times New Roman" w:hAnsi="Times New Roman"/>
          <w:noProof/>
          <w:sz w:val="24"/>
          <w:szCs w:val="24"/>
          <w:lang w:val="hr-BA"/>
        </w:rPr>
        <w:tab/>
        <w:t xml:space="preserve">U vezi s uticajem na životnu sredinu, </w:t>
      </w:r>
      <w:r w:rsidRPr="00F720A2">
        <w:rPr>
          <w:rFonts w:ascii="Times New Roman" w:hAnsi="Times New Roman"/>
          <w:noProof/>
          <w:sz w:val="24"/>
          <w:szCs w:val="24"/>
        </w:rPr>
        <w:t>obrađivač</w:t>
      </w:r>
      <w:r w:rsidRPr="00F720A2">
        <w:rPr>
          <w:rFonts w:ascii="Times New Roman" w:hAnsi="Times New Roman"/>
          <w:noProof/>
          <w:sz w:val="24"/>
          <w:szCs w:val="24"/>
          <w:lang w:val="hr-BA"/>
        </w:rPr>
        <w:t xml:space="preserve"> je</w:t>
      </w:r>
      <w:r w:rsidRPr="00F720A2">
        <w:rPr>
          <w:rFonts w:ascii="Times New Roman" w:hAnsi="Times New Roman"/>
          <w:noProof/>
          <w:sz w:val="24"/>
          <w:szCs w:val="24"/>
        </w:rPr>
        <w:t xml:space="preserve"> naveo</w:t>
      </w:r>
      <w:r w:rsidRPr="00F720A2">
        <w:rPr>
          <w:rFonts w:ascii="Times New Roman" w:hAnsi="Times New Roman"/>
          <w:noProof/>
          <w:sz w:val="24"/>
          <w:szCs w:val="24"/>
          <w:lang w:val="hr-BA"/>
        </w:rPr>
        <w:t xml:space="preserve"> da</w:t>
      </w:r>
      <w:r w:rsidRPr="00F720A2">
        <w:rPr>
          <w:rFonts w:ascii="Times New Roman" w:eastAsia="TimesNewRomanPSMT" w:hAnsi="Times New Roman"/>
          <w:noProof/>
          <w:sz w:val="24"/>
          <w:szCs w:val="24"/>
          <w:lang w:val="hr-BA"/>
        </w:rPr>
        <w:t xml:space="preserve"> </w:t>
      </w:r>
      <w:r w:rsidRPr="00F720A2">
        <w:rPr>
          <w:rFonts w:ascii="Times New Roman" w:eastAsia="TimesNewRomanPSMT" w:hAnsi="Times New Roman"/>
          <w:noProof/>
          <w:sz w:val="24"/>
          <w:szCs w:val="24"/>
        </w:rPr>
        <w:t>Nacrt neće uticati na životnu sredinu.</w:t>
      </w:r>
    </w:p>
    <w:p w:rsidR="00E059C5" w:rsidRPr="00F720A2" w:rsidRDefault="00E059C5" w:rsidP="00AF29E4">
      <w:pPr>
        <w:tabs>
          <w:tab w:val="left" w:pos="426"/>
        </w:tabs>
        <w:spacing w:after="0" w:line="240" w:lineRule="auto"/>
        <w:jc w:val="both"/>
        <w:rPr>
          <w:rFonts w:ascii="Times New Roman" w:eastAsia="TimesNewRomanPSMT" w:hAnsi="Times New Roman"/>
          <w:noProof/>
          <w:sz w:val="24"/>
          <w:szCs w:val="24"/>
          <w:lang w:val="hr-BA"/>
        </w:rPr>
      </w:pPr>
      <w:r w:rsidRPr="00F720A2">
        <w:rPr>
          <w:rFonts w:ascii="Times New Roman" w:eastAsia="TimesNewRomanPSMT" w:hAnsi="Times New Roman"/>
          <w:noProof/>
          <w:sz w:val="24"/>
          <w:szCs w:val="24"/>
          <w:lang w:val="hr-BA"/>
        </w:rPr>
        <w:tab/>
      </w:r>
      <w:r w:rsidRPr="00F720A2">
        <w:rPr>
          <w:rFonts w:ascii="Times New Roman" w:eastAsia="TimesNewRomanPSMT" w:hAnsi="Times New Roman"/>
          <w:noProof/>
          <w:sz w:val="24"/>
          <w:szCs w:val="24"/>
          <w:lang w:val="hr-BA"/>
        </w:rPr>
        <w:tab/>
        <w:t xml:space="preserve">U pogledu ostalih metodoloških koraka procjene uticaja propisa, </w:t>
      </w:r>
      <w:r w:rsidRPr="00F720A2">
        <w:rPr>
          <w:rFonts w:ascii="Times New Roman" w:eastAsia="TimesNewRomanPSMT" w:hAnsi="Times New Roman"/>
          <w:noProof/>
          <w:sz w:val="24"/>
          <w:szCs w:val="24"/>
        </w:rPr>
        <w:t>obrađivač</w:t>
      </w:r>
      <w:r w:rsidRPr="00F720A2">
        <w:rPr>
          <w:rFonts w:ascii="Times New Roman" w:eastAsia="TimesNewRomanPSMT" w:hAnsi="Times New Roman"/>
          <w:noProof/>
          <w:sz w:val="24"/>
          <w:szCs w:val="24"/>
          <w:lang w:val="hr-BA"/>
        </w:rPr>
        <w:t xml:space="preserve"> je</w:t>
      </w:r>
      <w:r w:rsidRPr="00F720A2">
        <w:rPr>
          <w:rFonts w:ascii="Times New Roman" w:eastAsia="TimesNewRomanPSMT" w:hAnsi="Times New Roman"/>
          <w:noProof/>
          <w:sz w:val="24"/>
          <w:szCs w:val="24"/>
        </w:rPr>
        <w:t xml:space="preserve"> naveo</w:t>
      </w:r>
      <w:r w:rsidRPr="00F720A2">
        <w:rPr>
          <w:rFonts w:ascii="Times New Roman" w:eastAsia="TimesNewRomanPSMT" w:hAnsi="Times New Roman"/>
          <w:noProof/>
          <w:sz w:val="24"/>
          <w:szCs w:val="24"/>
          <w:lang w:val="hr-BA"/>
        </w:rPr>
        <w:t xml:space="preserve"> da </w:t>
      </w:r>
      <w:r w:rsidRPr="00F720A2">
        <w:rPr>
          <w:rFonts w:ascii="Times New Roman" w:eastAsia="TimesNewRomanPSMT" w:hAnsi="Times New Roman"/>
          <w:noProof/>
          <w:sz w:val="24"/>
          <w:szCs w:val="24"/>
        </w:rPr>
        <w:t xml:space="preserve">je Nacrt </w:t>
      </w:r>
      <w:r w:rsidRPr="00F720A2">
        <w:rPr>
          <w:rFonts w:ascii="Times New Roman" w:hAnsi="Times New Roman"/>
          <w:bCs/>
          <w:noProof/>
          <w:sz w:val="24"/>
          <w:szCs w:val="24"/>
          <w:lang w:val="hr-BA"/>
        </w:rPr>
        <w:t>bio</w:t>
      </w:r>
      <w:r w:rsidRPr="00F720A2">
        <w:rPr>
          <w:rFonts w:ascii="Times New Roman" w:hAnsi="Times New Roman"/>
          <w:bCs/>
          <w:noProof/>
          <w:sz w:val="24"/>
          <w:szCs w:val="24"/>
        </w:rPr>
        <w:t xml:space="preserve"> </w:t>
      </w:r>
      <w:r w:rsidRPr="00F720A2">
        <w:rPr>
          <w:rFonts w:ascii="Times New Roman" w:hAnsi="Times New Roman"/>
          <w:bCs/>
          <w:noProof/>
          <w:sz w:val="24"/>
          <w:szCs w:val="24"/>
          <w:lang w:val="hr-BA"/>
        </w:rPr>
        <w:t>dostupan</w:t>
      </w:r>
      <w:r w:rsidRPr="00F720A2">
        <w:rPr>
          <w:rFonts w:ascii="Times New Roman" w:hAnsi="Times New Roman"/>
          <w:bCs/>
          <w:noProof/>
          <w:sz w:val="24"/>
          <w:szCs w:val="24"/>
        </w:rPr>
        <w:t xml:space="preserve"> javnosti</w:t>
      </w:r>
      <w:r w:rsidRPr="00F720A2">
        <w:rPr>
          <w:rFonts w:ascii="Times New Roman" w:hAnsi="Times New Roman"/>
          <w:bCs/>
          <w:noProof/>
          <w:sz w:val="24"/>
          <w:szCs w:val="24"/>
          <w:lang w:val="hr-BA"/>
        </w:rPr>
        <w:t xml:space="preserve"> na internet stranici Ministarstva </w:t>
      </w:r>
      <w:r w:rsidRPr="00F720A2">
        <w:rPr>
          <w:rFonts w:ascii="Times New Roman" w:hAnsi="Times New Roman"/>
          <w:bCs/>
          <w:noProof/>
          <w:sz w:val="24"/>
          <w:szCs w:val="24"/>
        </w:rPr>
        <w:t>pravde</w:t>
      </w:r>
      <w:r w:rsidRPr="00F720A2">
        <w:rPr>
          <w:rFonts w:ascii="Times New Roman" w:hAnsi="Times New Roman"/>
          <w:bCs/>
          <w:noProof/>
          <w:sz w:val="24"/>
          <w:szCs w:val="24"/>
          <w:lang w:val="hr-BA"/>
        </w:rPr>
        <w:t xml:space="preserve">. </w:t>
      </w:r>
    </w:p>
    <w:p w:rsidR="00E059C5" w:rsidRPr="00F720A2" w:rsidRDefault="00E059C5" w:rsidP="00AF29E4">
      <w:pPr>
        <w:spacing w:after="0" w:line="240" w:lineRule="auto"/>
        <w:ind w:firstLine="720"/>
        <w:jc w:val="both"/>
        <w:rPr>
          <w:rFonts w:ascii="Times New Roman" w:hAnsi="Times New Roman"/>
          <w:bCs/>
          <w:noProof/>
          <w:sz w:val="24"/>
          <w:szCs w:val="24"/>
          <w:lang w:val="hr-BA"/>
        </w:rPr>
      </w:pPr>
      <w:r w:rsidRPr="00F720A2">
        <w:rPr>
          <w:rFonts w:ascii="Times New Roman" w:hAnsi="Times New Roman"/>
          <w:noProof/>
          <w:sz w:val="24"/>
          <w:szCs w:val="24"/>
          <w:lang w:val="hr-BA"/>
        </w:rPr>
        <w:t xml:space="preserve">Kada je u pitanju sprovođenje propisa, </w:t>
      </w:r>
      <w:r w:rsidRPr="00F720A2">
        <w:rPr>
          <w:rFonts w:ascii="Times New Roman" w:hAnsi="Times New Roman"/>
          <w:noProof/>
          <w:sz w:val="24"/>
          <w:szCs w:val="24"/>
        </w:rPr>
        <w:t>obrađivač je naveo</w:t>
      </w:r>
      <w:r w:rsidRPr="00F720A2">
        <w:rPr>
          <w:rFonts w:ascii="Times New Roman" w:hAnsi="Times New Roman"/>
          <w:noProof/>
          <w:sz w:val="24"/>
          <w:szCs w:val="24"/>
          <w:lang w:val="hr-BA"/>
        </w:rPr>
        <w:t xml:space="preserve"> da </w:t>
      </w:r>
      <w:r w:rsidRPr="00F720A2">
        <w:rPr>
          <w:rFonts w:ascii="Times New Roman" w:hAnsi="Times New Roman"/>
          <w:noProof/>
          <w:sz w:val="24"/>
          <w:szCs w:val="24"/>
        </w:rPr>
        <w:t>je za primjenu ovog zakona odgovorno Ministarstvo pravde.</w:t>
      </w:r>
      <w:r w:rsidRPr="00F720A2">
        <w:rPr>
          <w:rFonts w:ascii="Times New Roman" w:hAnsi="Times New Roman"/>
          <w:bCs/>
          <w:noProof/>
          <w:sz w:val="24"/>
          <w:szCs w:val="24"/>
          <w:lang w:val="hr-BA"/>
        </w:rPr>
        <w:t xml:space="preserve"> </w:t>
      </w:r>
    </w:p>
    <w:p w:rsidR="00E059C5" w:rsidRPr="00F720A2" w:rsidRDefault="00E059C5" w:rsidP="00AF29E4">
      <w:pPr>
        <w:spacing w:after="0" w:line="240" w:lineRule="auto"/>
        <w:ind w:firstLine="720"/>
        <w:jc w:val="both"/>
        <w:rPr>
          <w:rFonts w:ascii="Times New Roman" w:hAnsi="Times New Roman"/>
          <w:noProof/>
          <w:sz w:val="24"/>
          <w:szCs w:val="24"/>
          <w:lang w:val="hr-BA"/>
        </w:rPr>
      </w:pPr>
      <w:r w:rsidRPr="00F720A2">
        <w:rPr>
          <w:rFonts w:ascii="Times New Roman" w:hAnsi="Times New Roman"/>
          <w:noProof/>
          <w:sz w:val="24"/>
          <w:szCs w:val="24"/>
          <w:lang w:val="hr-BA"/>
        </w:rPr>
        <w:t xml:space="preserve">Ministarstvo privrede i preduzetništva utvrdilo je da je obrađivač, prilikom sprovođenja procjene uticaja propisa, postupio u skladu s Odlukom o procjeni uticaja propisa. </w:t>
      </w:r>
    </w:p>
    <w:p w:rsidR="00E059C5" w:rsidRPr="00F720A2" w:rsidRDefault="00E059C5" w:rsidP="00AF29E4">
      <w:pPr>
        <w:spacing w:after="0" w:line="240" w:lineRule="auto"/>
        <w:ind w:firstLine="720"/>
        <w:jc w:val="both"/>
        <w:rPr>
          <w:rFonts w:ascii="Times New Roman" w:hAnsi="Times New Roman"/>
          <w:sz w:val="24"/>
          <w:szCs w:val="24"/>
        </w:rPr>
      </w:pPr>
    </w:p>
    <w:p w:rsidR="00E059C5" w:rsidRPr="00F720A2" w:rsidRDefault="00E059C5" w:rsidP="00AF29E4">
      <w:pPr>
        <w:pStyle w:val="NoSpacing"/>
        <w:tabs>
          <w:tab w:val="left" w:pos="450"/>
        </w:tabs>
        <w:jc w:val="both"/>
        <w:rPr>
          <w:rFonts w:ascii="Times New Roman" w:hAnsi="Times New Roman"/>
          <w:b/>
          <w:sz w:val="24"/>
          <w:szCs w:val="24"/>
          <w:lang w:val="sr-Cyrl-BA"/>
        </w:rPr>
      </w:pPr>
    </w:p>
    <w:p w:rsidR="00E059C5" w:rsidRPr="00F720A2" w:rsidRDefault="00E059C5" w:rsidP="00AF29E4">
      <w:pPr>
        <w:pStyle w:val="NoSpacing"/>
        <w:tabs>
          <w:tab w:val="left" w:pos="450"/>
        </w:tabs>
        <w:jc w:val="both"/>
        <w:rPr>
          <w:rFonts w:ascii="Times New Roman" w:hAnsi="Times New Roman"/>
          <w:b/>
          <w:sz w:val="24"/>
          <w:szCs w:val="24"/>
          <w:lang w:val="sr-Cyrl-BA"/>
        </w:rPr>
      </w:pPr>
      <w:r w:rsidRPr="00F720A2">
        <w:rPr>
          <w:rFonts w:ascii="Times New Roman" w:hAnsi="Times New Roman"/>
          <w:b/>
          <w:sz w:val="24"/>
          <w:szCs w:val="24"/>
          <w:lang w:val="sr-Cyrl-BA"/>
        </w:rPr>
        <w:lastRenderedPageBreak/>
        <w:t>VI</w:t>
      </w:r>
      <w:r w:rsidR="004A7B6A">
        <w:rPr>
          <w:rFonts w:ascii="Times New Roman" w:hAnsi="Times New Roman"/>
          <w:b/>
          <w:sz w:val="24"/>
          <w:szCs w:val="24"/>
        </w:rPr>
        <w:t>I</w:t>
      </w:r>
      <w:r w:rsidRPr="00F720A2">
        <w:rPr>
          <w:rFonts w:ascii="Times New Roman" w:hAnsi="Times New Roman"/>
          <w:b/>
          <w:sz w:val="24"/>
          <w:szCs w:val="24"/>
          <w:lang w:val="sr-Cyrl-BA"/>
        </w:rPr>
        <w:t xml:space="preserve"> UČEŠĆE JAVNOSTI I KONSULTACIJE U IZRADI ZAKONA</w:t>
      </w:r>
    </w:p>
    <w:p w:rsidR="00E059C5" w:rsidRPr="00F720A2" w:rsidRDefault="00E059C5" w:rsidP="00AF29E4">
      <w:pPr>
        <w:pStyle w:val="Default"/>
        <w:jc w:val="both"/>
        <w:rPr>
          <w:rFonts w:ascii="Times New Roman" w:hAnsi="Times New Roman" w:cs="Times New Roman"/>
          <w:color w:val="auto"/>
          <w:lang w:val="sr-Cyrl-BA"/>
        </w:rPr>
      </w:pPr>
    </w:p>
    <w:p w:rsidR="00E059C5" w:rsidRPr="00F720A2" w:rsidRDefault="00E059C5" w:rsidP="00AF29E4">
      <w:pPr>
        <w:spacing w:line="240" w:lineRule="auto"/>
        <w:ind w:firstLine="720"/>
        <w:jc w:val="both"/>
        <w:rPr>
          <w:rFonts w:ascii="Times New Roman" w:hAnsi="Times New Roman"/>
          <w:sz w:val="24"/>
          <w:szCs w:val="24"/>
        </w:rPr>
      </w:pPr>
      <w:r w:rsidRPr="00F720A2">
        <w:rPr>
          <w:rFonts w:ascii="Times New Roman" w:eastAsia="Calibri" w:hAnsi="Times New Roman"/>
          <w:bCs/>
          <w:iCs/>
          <w:sz w:val="24"/>
          <w:szCs w:val="24"/>
        </w:rPr>
        <w:t>U skladu sa članom 36. stav 1. tačka 9) Poslovnika o radu Vlade Republike Srpske („Službeni glasnik Republike Srpske“, broj 123/18)</w:t>
      </w:r>
      <w:r w:rsidRPr="00F720A2">
        <w:rPr>
          <w:rFonts w:ascii="Times New Roman" w:hAnsi="Times New Roman"/>
          <w:sz w:val="24"/>
          <w:szCs w:val="24"/>
        </w:rPr>
        <w:t xml:space="preserve"> i Smjernicama za konsultacije u izradi propisa i drugih opštih akata </w:t>
      </w:r>
      <w:r w:rsidRPr="00F720A2">
        <w:rPr>
          <w:rFonts w:ascii="Times New Roman" w:eastAsia="Calibri" w:hAnsi="Times New Roman"/>
          <w:bCs/>
          <w:iCs/>
          <w:sz w:val="24"/>
          <w:szCs w:val="24"/>
        </w:rPr>
        <w:t xml:space="preserve">(„Službeni glasnik Republike Srpske“, broj 86/22) </w:t>
      </w:r>
      <w:r w:rsidRPr="00F720A2">
        <w:rPr>
          <w:rFonts w:ascii="Times New Roman" w:hAnsi="Times New Roman"/>
          <w:sz w:val="24"/>
          <w:szCs w:val="24"/>
        </w:rPr>
        <w:t>obrađivač Nacrta utvrdio je da je ovaj zakon od interesa za javnost. Zakon je  objavljen na internet stranici (www.vladars.net), sa rokom od sedam dana radi dostavljanja primjedaba i sugestija. Na predloženi tekst, 26.</w:t>
      </w:r>
      <w:r>
        <w:rPr>
          <w:rFonts w:ascii="Times New Roman" w:hAnsi="Times New Roman"/>
          <w:sz w:val="24"/>
          <w:szCs w:val="24"/>
        </w:rPr>
        <w:t xml:space="preserve"> juna </w:t>
      </w:r>
      <w:r w:rsidRPr="00F720A2">
        <w:rPr>
          <w:rFonts w:ascii="Times New Roman" w:hAnsi="Times New Roman"/>
          <w:sz w:val="24"/>
          <w:szCs w:val="24"/>
        </w:rPr>
        <w:t xml:space="preserve">2024. godine, od Helsinškog parlamenta građana Banja Luka dostavljeni su komentari u kojima se navodi da predložene izmjene kojima se iz Krivičnog zakonika izbacuju riječi „rodni identitet“ potkopavaju značajan napredak koji je postignut u očuvanju i unapređenju individualnih i ljudskih prava i sloboda u Republici Srpskoj, da je uklanjanje rodnog identiteta s eksplicitnog popisa izričito zaštićenih karakteristika u Krivičnom zakoniku regresivan korak koji umanjuje opseg pravne zaštite dostupne ranjivim pojedincima i grupama i stvara pravnu nesigurnost tako što daje sudu veće ovlasti za diskrecionu ocjenu u pogledu priznavanja ove zaštićene karakteristike kao takve, da će se otvoriti mogućnost da zločini iz mržnje prema osobama sa različitim rodnim identitetima neće biti prepoznati kao takvi što može dovesti do blažih kazni za počinioce i do potpunog izostanka pravne zaštite za žrtve, da je BiH potpisala Sporazum o stabilizaciji i pridruživanju kojim se obavezala prilagoditi svoje zakonodavstvo pravnoj stečevini EU radi čega se skreće pažnja na Direktivu 2024/1385 Evropskog parlamenta i Vijeća o suzbijanju nasilja nad ženama i nasilja u porodici koja se temelji na načelima rodne ravnopravnosti i nediskriminacije radi čega predlažu da se Nacrt zakona u cijelosti povuče iz procedure. Prijedlog Helsinškog parlamenta građana Banja Luka nije prihvaćen jer se ovim </w:t>
      </w:r>
      <w:r>
        <w:rPr>
          <w:rFonts w:ascii="Times New Roman" w:hAnsi="Times New Roman"/>
          <w:sz w:val="24"/>
          <w:szCs w:val="24"/>
        </w:rPr>
        <w:t>n</w:t>
      </w:r>
      <w:r w:rsidRPr="00F720A2">
        <w:rPr>
          <w:rFonts w:ascii="Times New Roman" w:hAnsi="Times New Roman"/>
          <w:sz w:val="24"/>
          <w:szCs w:val="24"/>
        </w:rPr>
        <w:t>acrtom vrši usklađivanje Krivičnog zakonika sa odredbama Ustava Republike Srpske.</w:t>
      </w:r>
    </w:p>
    <w:p w:rsidR="00E059C5" w:rsidRPr="00F720A2" w:rsidRDefault="00DD3FCC" w:rsidP="00AF29E4">
      <w:pPr>
        <w:jc w:val="both"/>
        <w:rPr>
          <w:rFonts w:ascii="Times New Roman" w:hAnsi="Times New Roman"/>
          <w:b/>
          <w:sz w:val="24"/>
          <w:szCs w:val="24"/>
        </w:rPr>
      </w:pPr>
      <w:r>
        <w:rPr>
          <w:rFonts w:ascii="Times New Roman" w:hAnsi="Times New Roman"/>
          <w:b/>
          <w:sz w:val="24"/>
          <w:szCs w:val="24"/>
        </w:rPr>
        <w:t>VII</w:t>
      </w:r>
      <w:r>
        <w:rPr>
          <w:rFonts w:ascii="Times New Roman" w:hAnsi="Times New Roman"/>
          <w:b/>
          <w:sz w:val="24"/>
          <w:szCs w:val="24"/>
          <w:lang w:val="en-US"/>
        </w:rPr>
        <w:t>I</w:t>
      </w:r>
      <w:r w:rsidR="00E059C5" w:rsidRPr="00F720A2">
        <w:rPr>
          <w:rFonts w:ascii="Times New Roman" w:hAnsi="Times New Roman"/>
          <w:b/>
          <w:sz w:val="24"/>
          <w:szCs w:val="24"/>
        </w:rPr>
        <w:tab/>
        <w:t>FINANSIJSKA SREDSTVA I EKONOMSKA OPRAVDANOST DONOŠEN</w:t>
      </w:r>
      <w:r w:rsidR="00E059C5">
        <w:rPr>
          <w:rFonts w:ascii="Times New Roman" w:hAnsi="Times New Roman"/>
          <w:b/>
          <w:sz w:val="24"/>
          <w:szCs w:val="24"/>
          <w:lang w:val="sr-Latn-BA"/>
        </w:rPr>
        <w:t>J</w:t>
      </w:r>
      <w:r w:rsidR="00E059C5" w:rsidRPr="00F720A2">
        <w:rPr>
          <w:rFonts w:ascii="Times New Roman" w:hAnsi="Times New Roman"/>
          <w:b/>
          <w:sz w:val="24"/>
          <w:szCs w:val="24"/>
        </w:rPr>
        <w:t>A ZAKONA</w:t>
      </w:r>
    </w:p>
    <w:p w:rsidR="00E059C5" w:rsidRPr="00F720A2" w:rsidRDefault="00E059C5" w:rsidP="00AF29E4">
      <w:pPr>
        <w:ind w:firstLine="720"/>
        <w:rPr>
          <w:rFonts w:ascii="Times New Roman" w:hAnsi="Times New Roman"/>
          <w:sz w:val="24"/>
          <w:szCs w:val="24"/>
        </w:rPr>
      </w:pPr>
      <w:r w:rsidRPr="00F720A2">
        <w:rPr>
          <w:rFonts w:ascii="Times New Roman" w:hAnsi="Times New Roman"/>
          <w:sz w:val="24"/>
          <w:szCs w:val="24"/>
        </w:rPr>
        <w:t>Za sprovođenje ovog zakona nisu potrebna dodatna finansijska sredstva.</w:t>
      </w:r>
    </w:p>
    <w:p w:rsidR="00E059C5" w:rsidRPr="00F720A2" w:rsidRDefault="00E059C5" w:rsidP="00AF29E4">
      <w:pPr>
        <w:ind w:firstLine="720"/>
        <w:rPr>
          <w:rFonts w:ascii="Times New Roman" w:hAnsi="Times New Roman"/>
          <w:sz w:val="24"/>
          <w:szCs w:val="24"/>
        </w:rPr>
      </w:pPr>
    </w:p>
    <w:p w:rsidR="00E059C5" w:rsidRDefault="00E059C5" w:rsidP="00AF29E4">
      <w:pPr>
        <w:ind w:firstLine="720"/>
        <w:rPr>
          <w:rFonts w:ascii="Times New Roman" w:hAnsi="Times New Roman"/>
          <w:sz w:val="24"/>
          <w:szCs w:val="24"/>
        </w:rPr>
      </w:pPr>
    </w:p>
    <w:p w:rsidR="00E059C5" w:rsidRDefault="00E059C5" w:rsidP="00AF29E4">
      <w:pPr>
        <w:ind w:firstLine="720"/>
        <w:rPr>
          <w:rFonts w:ascii="Times New Roman" w:hAnsi="Times New Roman"/>
          <w:sz w:val="24"/>
          <w:szCs w:val="24"/>
        </w:rPr>
      </w:pPr>
    </w:p>
    <w:p w:rsidR="00E059C5" w:rsidRDefault="00E059C5" w:rsidP="00AF29E4">
      <w:pPr>
        <w:ind w:firstLine="720"/>
        <w:rPr>
          <w:rFonts w:ascii="Times New Roman" w:hAnsi="Times New Roman"/>
          <w:sz w:val="24"/>
          <w:szCs w:val="24"/>
        </w:rPr>
      </w:pPr>
    </w:p>
    <w:p w:rsidR="00E059C5" w:rsidRDefault="00E059C5" w:rsidP="00AF29E4">
      <w:pPr>
        <w:ind w:firstLine="720"/>
        <w:rPr>
          <w:rFonts w:ascii="Times New Roman" w:hAnsi="Times New Roman"/>
          <w:sz w:val="24"/>
          <w:szCs w:val="24"/>
        </w:rPr>
      </w:pPr>
    </w:p>
    <w:p w:rsidR="00E059C5" w:rsidRDefault="00E059C5" w:rsidP="00AF29E4">
      <w:pPr>
        <w:ind w:firstLine="720"/>
        <w:rPr>
          <w:rFonts w:ascii="Times New Roman" w:hAnsi="Times New Roman"/>
          <w:sz w:val="24"/>
          <w:szCs w:val="24"/>
        </w:rPr>
      </w:pPr>
    </w:p>
    <w:p w:rsidR="00E059C5" w:rsidRDefault="00E059C5" w:rsidP="00AF29E4">
      <w:pPr>
        <w:ind w:firstLine="720"/>
        <w:rPr>
          <w:rFonts w:ascii="Times New Roman" w:hAnsi="Times New Roman"/>
          <w:sz w:val="24"/>
          <w:szCs w:val="24"/>
        </w:rPr>
      </w:pPr>
    </w:p>
    <w:p w:rsidR="00E059C5" w:rsidRDefault="00E059C5" w:rsidP="00AF29E4">
      <w:pPr>
        <w:ind w:firstLine="720"/>
        <w:rPr>
          <w:rFonts w:ascii="Times New Roman" w:hAnsi="Times New Roman"/>
          <w:sz w:val="24"/>
          <w:szCs w:val="24"/>
        </w:rPr>
      </w:pPr>
    </w:p>
    <w:p w:rsidR="00E059C5" w:rsidRDefault="00E059C5" w:rsidP="00AF29E4">
      <w:pPr>
        <w:ind w:firstLine="720"/>
        <w:rPr>
          <w:rFonts w:ascii="Times New Roman" w:hAnsi="Times New Roman"/>
          <w:sz w:val="24"/>
          <w:szCs w:val="24"/>
        </w:rPr>
      </w:pPr>
    </w:p>
    <w:p w:rsidR="00E059C5" w:rsidRDefault="00E059C5" w:rsidP="00AF29E4">
      <w:pPr>
        <w:ind w:firstLine="720"/>
        <w:rPr>
          <w:rFonts w:ascii="Times New Roman" w:hAnsi="Times New Roman"/>
          <w:sz w:val="24"/>
          <w:szCs w:val="24"/>
        </w:rPr>
      </w:pPr>
    </w:p>
    <w:p w:rsidR="00E059C5" w:rsidRPr="00F720A2" w:rsidRDefault="00E059C5" w:rsidP="00AF29E4">
      <w:pPr>
        <w:ind w:firstLine="720"/>
        <w:rPr>
          <w:rFonts w:ascii="Times New Roman" w:hAnsi="Times New Roman"/>
          <w:sz w:val="24"/>
          <w:szCs w:val="24"/>
        </w:rPr>
      </w:pPr>
    </w:p>
    <w:p w:rsidR="00E059C5" w:rsidRPr="00F720A2" w:rsidRDefault="00E059C5" w:rsidP="00AF29E4">
      <w:pPr>
        <w:spacing w:after="0" w:line="240" w:lineRule="auto"/>
        <w:jc w:val="right"/>
        <w:rPr>
          <w:rFonts w:ascii="Times New Roman" w:hAnsi="Times New Roman"/>
          <w:b/>
          <w:bCs/>
          <w:sz w:val="24"/>
          <w:szCs w:val="24"/>
          <w:lang w:eastAsia="bs-Latn-BA"/>
        </w:rPr>
      </w:pPr>
      <w:r w:rsidRPr="00F720A2">
        <w:rPr>
          <w:rFonts w:ascii="Times New Roman" w:hAnsi="Times New Roman"/>
          <w:b/>
          <w:bCs/>
          <w:sz w:val="24"/>
          <w:szCs w:val="24"/>
          <w:lang w:eastAsia="bs-Latn-BA"/>
        </w:rPr>
        <w:lastRenderedPageBreak/>
        <w:t>PRILOG</w:t>
      </w:r>
    </w:p>
    <w:p w:rsidR="00E059C5" w:rsidRPr="00F720A2" w:rsidRDefault="00E059C5" w:rsidP="00AF29E4">
      <w:pPr>
        <w:spacing w:after="0" w:line="240" w:lineRule="auto"/>
        <w:rPr>
          <w:rFonts w:ascii="Times New Roman" w:hAnsi="Times New Roman"/>
          <w:sz w:val="24"/>
          <w:szCs w:val="24"/>
          <w:lang w:eastAsia="bs-Latn-BA"/>
        </w:rPr>
      </w:pPr>
    </w:p>
    <w:p w:rsidR="00E059C5" w:rsidRPr="00F720A2" w:rsidRDefault="00E059C5" w:rsidP="00AF29E4">
      <w:pPr>
        <w:spacing w:after="0" w:line="240" w:lineRule="auto"/>
        <w:jc w:val="center"/>
        <w:rPr>
          <w:rFonts w:ascii="Times New Roman" w:hAnsi="Times New Roman"/>
          <w:sz w:val="24"/>
          <w:szCs w:val="24"/>
          <w:lang w:eastAsia="bs-Latn-BA"/>
        </w:rPr>
      </w:pPr>
    </w:p>
    <w:p w:rsidR="00E059C5" w:rsidRPr="00F720A2" w:rsidRDefault="00E059C5" w:rsidP="00AF29E4">
      <w:pPr>
        <w:spacing w:after="0" w:line="240" w:lineRule="auto"/>
        <w:jc w:val="center"/>
        <w:rPr>
          <w:rFonts w:ascii="Times New Roman" w:hAnsi="Times New Roman"/>
          <w:b/>
          <w:sz w:val="24"/>
          <w:szCs w:val="24"/>
        </w:rPr>
      </w:pPr>
      <w:r w:rsidRPr="00F720A2">
        <w:rPr>
          <w:rFonts w:ascii="Times New Roman" w:hAnsi="Times New Roman"/>
          <w:b/>
          <w:sz w:val="24"/>
          <w:szCs w:val="24"/>
          <w:lang w:eastAsia="bs-Latn-BA"/>
        </w:rPr>
        <w:t>ZAKON O IZMJENAMA I DOPUNAMA KRIVIČNOG ZAKONIKA REPUBLIKE SRPSKE</w:t>
      </w:r>
    </w:p>
    <w:p w:rsidR="00E059C5" w:rsidRPr="00F720A2" w:rsidRDefault="00E059C5" w:rsidP="00AF29E4">
      <w:pPr>
        <w:spacing w:after="0" w:line="240" w:lineRule="auto"/>
        <w:jc w:val="center"/>
        <w:rPr>
          <w:rFonts w:ascii="Times New Roman" w:hAnsi="Times New Roman"/>
          <w:sz w:val="24"/>
          <w:szCs w:val="24"/>
          <w:lang w:eastAsia="bs-Latn-BA"/>
        </w:rPr>
      </w:pPr>
      <w:r w:rsidRPr="00F720A2">
        <w:rPr>
          <w:rFonts w:ascii="Times New Roman" w:hAnsi="Times New Roman"/>
          <w:sz w:val="24"/>
          <w:szCs w:val="24"/>
          <w:lang w:eastAsia="bs-Latn-BA"/>
        </w:rPr>
        <w:t>(Tekst predložene izmjene i dopuna ugrađen u tekst Zakona)</w:t>
      </w:r>
    </w:p>
    <w:p w:rsidR="00E059C5" w:rsidRPr="00F720A2" w:rsidRDefault="00E059C5" w:rsidP="00AF29E4">
      <w:pPr>
        <w:pStyle w:val="Heading5"/>
        <w:spacing w:before="0"/>
        <w:ind w:firstLine="720"/>
        <w:rPr>
          <w:rStyle w:val="Strong"/>
          <w:rFonts w:ascii="Times New Roman" w:hAnsi="Times New Roman" w:cs="Times New Roman"/>
          <w:b w:val="0"/>
          <w:color w:val="auto"/>
          <w:sz w:val="24"/>
          <w:szCs w:val="24"/>
        </w:rPr>
      </w:pPr>
    </w:p>
    <w:p w:rsidR="00E059C5" w:rsidRPr="00F720A2" w:rsidRDefault="00E059C5" w:rsidP="00AF29E4">
      <w:pPr>
        <w:spacing w:after="0" w:line="240" w:lineRule="auto"/>
        <w:jc w:val="center"/>
        <w:rPr>
          <w:rFonts w:ascii="Times New Roman" w:hAnsi="Times New Roman"/>
          <w:sz w:val="24"/>
          <w:szCs w:val="24"/>
          <w:lang w:eastAsia="bs-Latn-BA"/>
        </w:rPr>
      </w:pPr>
      <w:r w:rsidRPr="00F720A2">
        <w:rPr>
          <w:rFonts w:ascii="Times New Roman" w:hAnsi="Times New Roman"/>
          <w:sz w:val="24"/>
          <w:szCs w:val="24"/>
          <w:lang w:eastAsia="bs-Latn-BA"/>
        </w:rPr>
        <w:t>Načelo jednakosti učinilaca krivičnih djela</w:t>
      </w:r>
    </w:p>
    <w:p w:rsidR="00E059C5" w:rsidRPr="00F720A2" w:rsidRDefault="00E059C5" w:rsidP="00AF29E4">
      <w:pPr>
        <w:spacing w:after="0" w:line="240" w:lineRule="auto"/>
        <w:jc w:val="center"/>
        <w:rPr>
          <w:rFonts w:ascii="Times New Roman" w:hAnsi="Times New Roman"/>
          <w:sz w:val="24"/>
          <w:szCs w:val="24"/>
          <w:lang w:eastAsia="bs-Latn-BA"/>
        </w:rPr>
      </w:pPr>
      <w:r w:rsidRPr="00F720A2">
        <w:rPr>
          <w:rFonts w:ascii="Times New Roman" w:hAnsi="Times New Roman"/>
          <w:sz w:val="24"/>
          <w:szCs w:val="24"/>
          <w:lang w:eastAsia="bs-Latn-BA"/>
        </w:rPr>
        <w:t>Član 5.</w:t>
      </w:r>
    </w:p>
    <w:p w:rsidR="00E059C5" w:rsidRPr="00F720A2" w:rsidRDefault="00E059C5" w:rsidP="00AF29E4">
      <w:pPr>
        <w:spacing w:after="0" w:line="240" w:lineRule="auto"/>
        <w:jc w:val="center"/>
        <w:rPr>
          <w:rFonts w:ascii="Times New Roman" w:hAnsi="Times New Roman"/>
          <w:b/>
          <w:sz w:val="24"/>
          <w:szCs w:val="24"/>
          <w:lang w:eastAsia="bs-Latn-BA"/>
        </w:rPr>
      </w:pPr>
    </w:p>
    <w:p w:rsidR="00E059C5" w:rsidRPr="00F720A2" w:rsidRDefault="00E059C5" w:rsidP="00AF29E4">
      <w:pPr>
        <w:spacing w:after="0" w:line="240" w:lineRule="auto"/>
        <w:ind w:firstLine="720"/>
        <w:jc w:val="both"/>
        <w:rPr>
          <w:rFonts w:ascii="Times New Roman" w:hAnsi="Times New Roman"/>
          <w:sz w:val="24"/>
          <w:szCs w:val="24"/>
          <w:lang w:eastAsia="bs-Latn-BA"/>
        </w:rPr>
      </w:pPr>
      <w:r w:rsidRPr="00F720A2">
        <w:rPr>
          <w:rFonts w:ascii="Times New Roman" w:hAnsi="Times New Roman"/>
          <w:sz w:val="24"/>
          <w:szCs w:val="24"/>
          <w:lang w:eastAsia="bs-Latn-BA"/>
        </w:rPr>
        <w:t>Učinioci krivičnih djela su ravnopravni i podliježu krivičnoj odgovornosti nezavisno od prirode ili vrste izvršenog krivičnog djela, nacionalne, rasne ili vjerske pripadnosti, jezika, vjerskog ili političkog uvjerenja, boje kože, pola ili seksualne orijentacije, zdravstvenog statusa</w:t>
      </w:r>
      <w:r w:rsidRPr="00EB3674">
        <w:rPr>
          <w:rFonts w:ascii="Times New Roman" w:hAnsi="Times New Roman"/>
          <w:sz w:val="24"/>
          <w:szCs w:val="24"/>
          <w:lang w:eastAsia="bs-Latn-BA"/>
        </w:rPr>
        <w:t>,</w:t>
      </w:r>
      <w:r w:rsidRPr="00F720A2">
        <w:rPr>
          <w:rFonts w:ascii="Times New Roman" w:hAnsi="Times New Roman"/>
          <w:sz w:val="24"/>
          <w:szCs w:val="24"/>
          <w:lang w:eastAsia="bs-Latn-BA"/>
        </w:rPr>
        <w:t xml:space="preserve">  porijekla, političkog ili društvenog položaja</w:t>
      </w:r>
      <w:r w:rsidRPr="00F720A2">
        <w:rPr>
          <w:rFonts w:ascii="Times New Roman" w:hAnsi="Times New Roman"/>
          <w:b/>
          <w:sz w:val="24"/>
          <w:szCs w:val="24"/>
          <w:lang w:eastAsia="bs-Latn-BA"/>
        </w:rPr>
        <w:t>,</w:t>
      </w:r>
      <w:r w:rsidRPr="00F720A2">
        <w:rPr>
          <w:rFonts w:ascii="Times New Roman" w:hAnsi="Times New Roman"/>
          <w:sz w:val="24"/>
          <w:szCs w:val="24"/>
          <w:lang w:eastAsia="bs-Latn-BA"/>
        </w:rPr>
        <w:t xml:space="preserve"> </w:t>
      </w:r>
      <w:r w:rsidRPr="00F720A2">
        <w:rPr>
          <w:rFonts w:ascii="Times New Roman" w:hAnsi="Times New Roman"/>
          <w:b/>
          <w:sz w:val="24"/>
          <w:szCs w:val="24"/>
          <w:lang w:eastAsia="bs-Latn-BA"/>
        </w:rPr>
        <w:t>drugog ličnog svojstva</w:t>
      </w:r>
      <w:r w:rsidRPr="00F720A2">
        <w:rPr>
          <w:rFonts w:ascii="Times New Roman" w:hAnsi="Times New Roman"/>
          <w:sz w:val="24"/>
          <w:szCs w:val="24"/>
          <w:lang w:eastAsia="bs-Latn-BA"/>
        </w:rPr>
        <w:t xml:space="preserve"> ili bilo koje druge okolnosti. </w:t>
      </w:r>
    </w:p>
    <w:p w:rsidR="00E059C5" w:rsidRPr="00F720A2" w:rsidRDefault="00E059C5" w:rsidP="00AF29E4">
      <w:pPr>
        <w:jc w:val="center"/>
        <w:rPr>
          <w:rFonts w:ascii="Times New Roman" w:hAnsi="Times New Roman"/>
          <w:sz w:val="24"/>
          <w:szCs w:val="24"/>
          <w:lang w:eastAsia="bs-Latn-BA"/>
        </w:rPr>
      </w:pPr>
    </w:p>
    <w:p w:rsidR="00E059C5" w:rsidRPr="00F720A2" w:rsidRDefault="00E059C5" w:rsidP="00AF29E4">
      <w:pPr>
        <w:pStyle w:val="Default"/>
        <w:jc w:val="center"/>
        <w:rPr>
          <w:rFonts w:ascii="Times New Roman" w:hAnsi="Times New Roman" w:cs="Times New Roman"/>
          <w:bCs/>
          <w:color w:val="auto"/>
          <w:lang w:val="sr-Cyrl-BA" w:eastAsia="bs-Latn-BA"/>
        </w:rPr>
      </w:pPr>
      <w:r w:rsidRPr="00F720A2">
        <w:rPr>
          <w:rFonts w:ascii="Times New Roman" w:hAnsi="Times New Roman" w:cs="Times New Roman"/>
          <w:bCs/>
          <w:color w:val="auto"/>
          <w:lang w:val="sr-Cyrl-BA"/>
        </w:rPr>
        <w:t>Značenje izraza</w:t>
      </w:r>
    </w:p>
    <w:p w:rsidR="00E059C5" w:rsidRPr="00F720A2" w:rsidRDefault="00E059C5" w:rsidP="00AF29E4">
      <w:pPr>
        <w:pStyle w:val="Default"/>
        <w:jc w:val="center"/>
        <w:rPr>
          <w:rFonts w:ascii="Times New Roman" w:hAnsi="Times New Roman" w:cs="Times New Roman"/>
          <w:bCs/>
          <w:color w:val="auto"/>
          <w:lang w:val="sr-Cyrl-BA"/>
        </w:rPr>
      </w:pPr>
      <w:r w:rsidRPr="00F720A2">
        <w:rPr>
          <w:rFonts w:ascii="Times New Roman" w:hAnsi="Times New Roman" w:cs="Times New Roman"/>
          <w:bCs/>
          <w:color w:val="auto"/>
          <w:lang w:val="sr-Cyrl-BA"/>
        </w:rPr>
        <w:t>Član 123.</w:t>
      </w:r>
    </w:p>
    <w:p w:rsidR="00E059C5" w:rsidRPr="00F720A2" w:rsidRDefault="00E059C5" w:rsidP="00AF29E4">
      <w:pPr>
        <w:pStyle w:val="Default"/>
        <w:jc w:val="center"/>
        <w:rPr>
          <w:rFonts w:ascii="Times New Roman" w:hAnsi="Times New Roman" w:cs="Times New Roman"/>
          <w:bCs/>
          <w:color w:val="auto"/>
          <w:lang w:val="sr-Cyrl-BA"/>
        </w:rPr>
      </w:pPr>
    </w:p>
    <w:p w:rsidR="00E059C5" w:rsidRPr="00F720A2" w:rsidRDefault="00E059C5" w:rsidP="00AF29E4">
      <w:pPr>
        <w:pStyle w:val="Default"/>
        <w:numPr>
          <w:ilvl w:val="0"/>
          <w:numId w:val="30"/>
        </w:numPr>
        <w:jc w:val="both"/>
        <w:rPr>
          <w:rFonts w:ascii="Times New Roman" w:hAnsi="Times New Roman" w:cs="Times New Roman"/>
          <w:bCs/>
          <w:color w:val="auto"/>
          <w:lang w:val="sr-Cyrl-BA"/>
        </w:rPr>
      </w:pPr>
      <w:r w:rsidRPr="00F720A2">
        <w:rPr>
          <w:rFonts w:ascii="Times New Roman" w:hAnsi="Times New Roman" w:cs="Times New Roman"/>
          <w:bCs/>
          <w:color w:val="auto"/>
          <w:lang w:val="sr-Cyrl-BA"/>
        </w:rPr>
        <w:t>Izrazi upotrijebljeni u ovom zakoniku imaju sljedeće značenje:</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1) teritorija Republike Srpske podrazumijeva suvozemnu teritoriju i vodene površine unutar njenih granica, kao i vazdušni prostor nad njima,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2) krivično zakonodavstvo Republike Srpske podrazumijeva ovaj zakonik i sve krivičnopravne odredbe sadržane u drugim zakonima Republike Srpske, </w:t>
      </w:r>
    </w:p>
    <w:p w:rsidR="00E059C5" w:rsidRPr="00F720A2" w:rsidRDefault="00E059C5" w:rsidP="00AF29E4">
      <w:pPr>
        <w:pStyle w:val="Default"/>
        <w:ind w:firstLine="720"/>
        <w:jc w:val="both"/>
        <w:rPr>
          <w:rFonts w:ascii="Times New Roman" w:hAnsi="Times New Roman" w:cs="Times New Roman"/>
          <w:iCs/>
          <w:color w:val="auto"/>
          <w:lang w:val="sr-Cyrl-BA"/>
        </w:rPr>
      </w:pPr>
      <w:r w:rsidRPr="00F720A2">
        <w:rPr>
          <w:rFonts w:ascii="Times New Roman" w:hAnsi="Times New Roman" w:cs="Times New Roman"/>
          <w:color w:val="auto"/>
          <w:lang w:val="sr-Cyrl-BA"/>
        </w:rPr>
        <w:t xml:space="preserve">3) </w:t>
      </w:r>
      <w:r w:rsidRPr="00F720A2">
        <w:rPr>
          <w:rFonts w:ascii="Times New Roman" w:hAnsi="Times New Roman" w:cs="Times New Roman"/>
          <w:iCs/>
          <w:color w:val="auto"/>
          <w:lang w:val="sr-Cyrl-BA"/>
        </w:rPr>
        <w:t xml:space="preserve">službeno lice je izabrani ili imenovani funkcioner u organima zakonodavne, izvršne i sudske vlasti, jedinice lokalne samouprave i u drugim organima i javnim ustanovama ili službama koje vrše određene upravne, stručne i druge poslove u okviru prava i dužnosti vlasti koja ih je osnovala; sudija ustavnog suda, sudija, tužilac, pravobranilac; lice koje stalno ili povremeno vrši službenu dužnost u navedenim javnim organima ili ustanovama, notar, izvršitelj i arbitar, ovlašteno lice u privrednom društvu ili u drugom pravnom licu kojem je zakonom ili drugim propisom donesenim na osnovu zakona ili zaključenog ugovora o arbitraži povjereno vršenje javnih ovlaštenja, a koje u okviru tih ovlaštenja vrši određenu dužnost, te drugo lice koje vrši određenu službenu dužnost na osnovu ovlaštenja iz zakona ili drugog propisa donesenog na osnovu zakona i lice kojem je faktički povjereno vršenje pojedinih službenih dužnosti,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4) kad je kao izvršilac određenih krivičnih djela označeno samo službeno, odnosno odgovorno lice, sva ta lica mogu biti izvršioci tih djela, ako iz obilježja pojedinog djela ili iz pojedinog propisa ne proizlazi da izvršilac može biti samo neko od tih lica, </w:t>
      </w:r>
    </w:p>
    <w:p w:rsidR="00E059C5" w:rsidRPr="00F720A2" w:rsidRDefault="00E059C5" w:rsidP="00AF29E4">
      <w:pPr>
        <w:pStyle w:val="Default"/>
        <w:ind w:firstLine="720"/>
        <w:jc w:val="both"/>
        <w:rPr>
          <w:rFonts w:ascii="Times New Roman" w:hAnsi="Times New Roman" w:cs="Times New Roman"/>
          <w:iCs/>
          <w:color w:val="auto"/>
          <w:lang w:val="sr-Cyrl-BA"/>
        </w:rPr>
      </w:pPr>
      <w:r w:rsidRPr="00F720A2">
        <w:rPr>
          <w:rFonts w:ascii="Times New Roman" w:hAnsi="Times New Roman" w:cs="Times New Roman"/>
          <w:color w:val="auto"/>
          <w:lang w:val="sr-Cyrl-BA"/>
        </w:rPr>
        <w:t xml:space="preserve">5) strano službeno lice je član zakonodavnog, izvršnog, upravnog ili sudskog organa strane države, javni funkcioner međunarodne organizacije i njenih organa, sudija i drugi funkcioner međunarodnog suda </w:t>
      </w:r>
      <w:r w:rsidRPr="00F720A2">
        <w:rPr>
          <w:rFonts w:ascii="Times New Roman" w:hAnsi="Times New Roman" w:cs="Times New Roman"/>
          <w:bCs/>
          <w:color w:val="auto"/>
          <w:lang w:val="sr-Cyrl-BA"/>
        </w:rPr>
        <w:t>ili drugo službeno lice međunarodnog suda koje radi za naknadu ili bez naknade,</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na službi u Republici Srpskoj. </w:t>
      </w:r>
      <w:r w:rsidRPr="00F720A2">
        <w:rPr>
          <w:rFonts w:ascii="Times New Roman" w:hAnsi="Times New Roman" w:cs="Times New Roman"/>
          <w:iCs/>
          <w:color w:val="auto"/>
          <w:lang w:val="sr-Cyrl-BA"/>
        </w:rPr>
        <w:t>Stranim službenim licem smatra se lice koje je član, funkcioner ili službenik zakonodavnog ili izvršnog organa strane države, lice koje je sudija, porotnik, član, funkcioner ili službenik suda strane države ili međunarodnog suda, tužilac, lice koje je član, funkcioner ili službenik međunarodne organizacije i njenih organa, lice koje je arbitar u stranoj ili međunarodnoj arbitraži, kao i drugo strano lice koje vrši određenu službenu dužnost na osnovu ovlaštenja iz zakona ili drugog propisa donesenog na osnovu zakona, kao i lice kojem je faktički povjereno vršenje pojedinih službenih dužnosti za stranca u Republici Srpskoj (vlasnici, suvlasnici, zastupnici firmi u Republici Srpskoj),</w:t>
      </w:r>
      <w:r w:rsidRPr="00F720A2">
        <w:rPr>
          <w:rFonts w:ascii="Times New Roman" w:hAnsi="Times New Roman" w:cs="Times New Roman"/>
          <w:i/>
          <w:iCs/>
          <w:color w:val="auto"/>
          <w:lang w:val="sr-Cyrl-BA"/>
        </w:rPr>
        <w:t xml:space="preserve">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lastRenderedPageBreak/>
        <w:t xml:space="preserve">6) odgovornim licem u pravnom licu smatra se lice koje na osnovu zakona, propisa ili ovlaštenja vrši određene poslove upravljanja, nadzora ili druge poslove iz djelatnosti pravnog lica kao i lice kome je faktički povjereno obavljanje tih poslova. Odgovornim licem smatra se i službeno lice kad su u pitanju krivična djela kod kojih je kao izvršilac označeno odgovorno lice, a u ovom zakoniku nisu propisana u glavi o krivičnim djelima protiv službene dužnosti, odnosno kao krivična djela službenog lica,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7) dijete kao žrtva krivičnog djela je lice koje nije navršilo osamnaest godina života,</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8) više lica je najmanje dva lica,</w:t>
      </w:r>
    </w:p>
    <w:p w:rsidR="00E059C5" w:rsidRPr="00F720A2" w:rsidRDefault="00E059C5" w:rsidP="00AF29E4">
      <w:pPr>
        <w:pStyle w:val="Default"/>
        <w:ind w:firstLine="720"/>
        <w:jc w:val="both"/>
        <w:rPr>
          <w:rFonts w:ascii="Times New Roman" w:hAnsi="Times New Roman" w:cs="Times New Roman"/>
          <w:bCs/>
          <w:color w:val="auto"/>
          <w:lang w:val="sr-Cyrl-BA"/>
        </w:rPr>
      </w:pPr>
      <w:r w:rsidRPr="00F720A2">
        <w:rPr>
          <w:rFonts w:ascii="Times New Roman" w:hAnsi="Times New Roman" w:cs="Times New Roman"/>
          <w:color w:val="auto"/>
          <w:lang w:val="sr-Cyrl-BA"/>
        </w:rPr>
        <w:t xml:space="preserve">9) grupa je najmanje tri lica koja su povezana radi povremenog ili trajnog vršenja krivičnih djela, koja ne mora da ima definisane uloge svojih članova, kontinuitet članstva ili razvijenu strukturu, </w:t>
      </w:r>
    </w:p>
    <w:p w:rsidR="00E059C5" w:rsidRPr="00F720A2" w:rsidRDefault="00E059C5" w:rsidP="00AF29E4">
      <w:pPr>
        <w:pStyle w:val="Default"/>
        <w:ind w:firstLine="720"/>
        <w:jc w:val="both"/>
        <w:rPr>
          <w:rFonts w:ascii="Times New Roman" w:hAnsi="Times New Roman" w:cs="Times New Roman"/>
          <w:bCs/>
          <w:color w:val="auto"/>
          <w:lang w:val="sr-Cyrl-BA"/>
        </w:rPr>
      </w:pPr>
      <w:r w:rsidRPr="00F720A2">
        <w:rPr>
          <w:rFonts w:ascii="Times New Roman" w:hAnsi="Times New Roman" w:cs="Times New Roman"/>
          <w:bCs/>
          <w:color w:val="auto"/>
          <w:lang w:val="sr-Cyrl-BA"/>
        </w:rPr>
        <w:t>10) organizovana kriminalna grupa je udruženje koje se sastoji od tri ili više lica koja su se udružila radi vršenja krivičnih djela za koja je propisana kazna zatvora od tri godine ili teža kazna. U navedeni broj članova ulazi i organizator ili rukovodilac udruženja,</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11) tajna Republike Srpske je podatak ili dokument koji je zakonom, drugim propisom ili opštim aktom nadležnog organa donesenim na osnovu zakona, određen tajnom Republike Srpske, a čijim bi otkrivanjem nastupile štetne posljedice za bezbjednost ili interes Republike Srpske,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12)</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službena tajna je podatak ili dokument koji je zakonom Republike Srpske, drugim propisom Republike Srpske ili opštim aktom nadležne institucije Republike Srpske donesenim na osnovu zakona proglašen službenom tajnom,</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13)</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profesionalna tajna je podatak o ličnom ili porodičnom životu stranaka koji saznaju advokati, branioci, javni bilježnici, ljekari ili drugi zdravstveni radnici, vjerski ispovjednici i druga profesionalna lica u obavljanju svog zvanja ili zanimanja,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14) poslovnom tajnom smatraju se podaci i dokumenti koji su zakonom, drugim propisom ili odlukom nadležnog organa proglašeni poslovnom tajnom i čije bi odavanje imalo ili moglo imati štetne posljedice za privredno društvo ili drugo pravno lice,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15)</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dokument ili isprava je svaki predmet koji je podoban ili određen da služi kao dokaz kakve činjenice koja je od značaja za pravne odnose,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16)</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novac je metalni i papirni novac koji je na osnovu zakona u opticaju u Bosni i Hercegovini ili u stranoj državi,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17)</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znaci za vrijednost su i strani znaci za vrijednost, kao i domaće i strane poštanske marke koje više nisu u opticaju,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18)</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pokretna stvar je i svaka proizvedena ili skupljena energija za davanje svjetlosti, toplote ili kretanja, telefonski impuls, kao i registrovani podatak koji je rezultat elektronske obrade podataka (kompjuterski podatak ili program),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19)</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pod pojmom sile podrazumijeva se i primjena hipnoze ili omamljujućih sredstava, s ciljem da se neko, protiv svoje volje, dovede u nesvesno stanje ili onesposobi za otpor,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20)</w:t>
      </w:r>
      <w:r w:rsidRPr="00F720A2">
        <w:rPr>
          <w:rFonts w:ascii="Times New Roman" w:hAnsi="Times New Roman" w:cs="Times New Roman"/>
          <w:b/>
          <w:bCs/>
          <w:color w:val="auto"/>
          <w:lang w:val="sr-Cyrl-BA"/>
        </w:rPr>
        <w:t xml:space="preserve"> </w:t>
      </w:r>
      <w:r w:rsidRPr="00F720A2">
        <w:rPr>
          <w:rFonts w:ascii="Times New Roman" w:hAnsi="Times New Roman" w:cs="Times New Roman"/>
          <w:color w:val="auto"/>
          <w:lang w:val="sr-Cyrl-BA"/>
        </w:rPr>
        <w:t xml:space="preserve">motornim vozilom se smatra svako saobraćajno sredstvo na motorni pogon u suvozemnom, vodenom i vazdušnom saobraćaju, </w:t>
      </w:r>
    </w:p>
    <w:p w:rsidR="00E059C5" w:rsidRPr="00F720A2" w:rsidRDefault="00E059C5" w:rsidP="00AF29E4">
      <w:pPr>
        <w:pStyle w:val="Default"/>
        <w:ind w:firstLine="720"/>
        <w:jc w:val="both"/>
        <w:rPr>
          <w:rFonts w:ascii="Times New Roman" w:hAnsi="Times New Roman" w:cs="Times New Roman"/>
          <w:iCs/>
          <w:color w:val="auto"/>
          <w:lang w:val="sr-Cyrl-BA"/>
        </w:rPr>
      </w:pPr>
      <w:r w:rsidRPr="00F720A2">
        <w:rPr>
          <w:rFonts w:ascii="Times New Roman" w:hAnsi="Times New Roman" w:cs="Times New Roman"/>
          <w:bCs/>
          <w:color w:val="auto"/>
          <w:lang w:val="sr-Cyrl-BA"/>
        </w:rPr>
        <w:t>21)</w:t>
      </w:r>
      <w:r w:rsidRPr="00F720A2">
        <w:rPr>
          <w:rFonts w:ascii="Times New Roman" w:hAnsi="Times New Roman" w:cs="Times New Roman"/>
          <w:b/>
          <w:bCs/>
          <w:color w:val="auto"/>
          <w:lang w:val="sr-Cyrl-BA"/>
        </w:rPr>
        <w:t xml:space="preserve"> </w:t>
      </w:r>
      <w:r w:rsidRPr="00F720A2">
        <w:rPr>
          <w:rFonts w:ascii="Times New Roman" w:hAnsi="Times New Roman" w:cs="Times New Roman"/>
          <w:iCs/>
          <w:color w:val="auto"/>
          <w:lang w:val="sr-Cyrl-BA"/>
        </w:rPr>
        <w:t xml:space="preserve">krivično djelo iz mržnje je djelo izvršeno u potpunosti ili djelimično zbog rasne, nacionalne ili etničke pripadnosti, jezika, vjerskog uvjerenja, boje kože, pola ili seksualnog opredjeljenja, zdravstvenog statusa ili </w:t>
      </w:r>
      <w:r w:rsidRPr="00F720A2">
        <w:rPr>
          <w:rFonts w:ascii="Times New Roman" w:hAnsi="Times New Roman" w:cs="Times New Roman"/>
          <w:b/>
          <w:iCs/>
          <w:color w:val="auto"/>
          <w:lang w:val="sr-Cyrl-BA"/>
        </w:rPr>
        <w:t>drugog ličnog svojstva</w:t>
      </w:r>
      <w:r w:rsidRPr="00F720A2">
        <w:rPr>
          <w:rFonts w:ascii="Times New Roman" w:hAnsi="Times New Roman" w:cs="Times New Roman"/>
          <w:iCs/>
          <w:color w:val="auto"/>
          <w:lang w:val="sr-Cyrl-BA"/>
        </w:rPr>
        <w:t xml:space="preserve"> nekog lica,</w:t>
      </w:r>
    </w:p>
    <w:p w:rsidR="00E059C5" w:rsidRPr="00F720A2" w:rsidRDefault="00E059C5" w:rsidP="00AF29E4">
      <w:pPr>
        <w:pStyle w:val="Default"/>
        <w:ind w:firstLine="720"/>
        <w:jc w:val="both"/>
        <w:rPr>
          <w:rFonts w:ascii="Times New Roman" w:hAnsi="Times New Roman" w:cs="Times New Roman"/>
          <w:iCs/>
          <w:color w:val="auto"/>
          <w:lang w:val="sr-Cyrl-BA"/>
        </w:rPr>
      </w:pPr>
      <w:r w:rsidRPr="00F720A2">
        <w:rPr>
          <w:rFonts w:ascii="Times New Roman" w:hAnsi="Times New Roman" w:cs="Times New Roman"/>
          <w:iCs/>
          <w:color w:val="auto"/>
          <w:lang w:val="sr-Cyrl-BA"/>
        </w:rPr>
        <w:t xml:space="preserve">22) kad je radnja krivičnog djela određena trajnim glagolom, krivično djelo postoji ako je radnja učinjena jednom ili više puta, </w:t>
      </w:r>
    </w:p>
    <w:p w:rsidR="00E059C5" w:rsidRPr="00F720A2" w:rsidRDefault="00E059C5" w:rsidP="00AF29E4">
      <w:pPr>
        <w:pStyle w:val="Default"/>
        <w:ind w:firstLine="720"/>
        <w:jc w:val="both"/>
        <w:rPr>
          <w:rFonts w:ascii="Times New Roman" w:hAnsi="Times New Roman" w:cs="Times New Roman"/>
          <w:iCs/>
          <w:color w:val="auto"/>
          <w:lang w:val="sr-Cyrl-BA"/>
        </w:rPr>
      </w:pPr>
      <w:r w:rsidRPr="00F720A2">
        <w:rPr>
          <w:rFonts w:ascii="Times New Roman" w:hAnsi="Times New Roman" w:cs="Times New Roman"/>
          <w:iCs/>
          <w:color w:val="auto"/>
          <w:lang w:val="sr-Cyrl-BA"/>
        </w:rPr>
        <w:t>23) izraz „neće se kazniti“ znači da u tom slučaju nema krivičnog djela,</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24) imovinska korist od krivičnog djela je neposredna imovinska korist od krivičnog djela koja se sastoji od svakog uvećanja ili sprečavanja umanjenja imovine do koje je došlo izvršenjem krivičnog djela tako i imovina u koju je pretvorena ili promijenjena neposredna imovinska korist od krivičnog djela, kao i svaka druga korist koja je dobijena od neposredne </w:t>
      </w:r>
      <w:r w:rsidRPr="00F720A2">
        <w:rPr>
          <w:rFonts w:ascii="Times New Roman" w:hAnsi="Times New Roman" w:cs="Times New Roman"/>
          <w:color w:val="auto"/>
          <w:lang w:val="sr-Cyrl-BA"/>
        </w:rPr>
        <w:lastRenderedPageBreak/>
        <w:t>imovinske koristi od krivičnog djela ili imovine u koju je promijenjena ili pretvorena neposredna imovinska korist od krivičnog djela, bez obzira na to da li se nalazi na teritoriji Republike Srpske ili van nje,</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25) imovinom se smatra imovina bilo koje vrste, nezavisno od toga da li je materijalna ili nematerijalna, pokretna ili nepokretna, odnosno pravni dokumenti ili instrumenti kojima se dokazuje pravo na takvu imovinu.</w:t>
      </w:r>
    </w:p>
    <w:p w:rsidR="008312F3" w:rsidRDefault="008312F3" w:rsidP="008312F3">
      <w:pPr>
        <w:pStyle w:val="Default"/>
        <w:jc w:val="center"/>
        <w:rPr>
          <w:bCs/>
          <w:color w:val="auto"/>
          <w:lang w:val="sr-Cyrl-BA"/>
        </w:rPr>
      </w:pPr>
    </w:p>
    <w:p w:rsidR="004401A1" w:rsidRDefault="004401A1" w:rsidP="004401A1">
      <w:pPr>
        <w:spacing w:after="0"/>
        <w:jc w:val="center"/>
        <w:rPr>
          <w:rFonts w:ascii="Times New Roman" w:hAnsi="Times New Roman"/>
          <w:b/>
          <w:bCs/>
          <w:sz w:val="24"/>
          <w:szCs w:val="24"/>
        </w:rPr>
      </w:pPr>
      <w:r w:rsidRPr="004401A1">
        <w:rPr>
          <w:rFonts w:ascii="Times New Roman" w:hAnsi="Times New Roman"/>
          <w:b/>
          <w:bCs/>
          <w:sz w:val="24"/>
          <w:szCs w:val="24"/>
        </w:rPr>
        <w:t>Povreda ravnopravnosti građana</w:t>
      </w:r>
    </w:p>
    <w:p w:rsidR="008312F3" w:rsidRPr="004401A1" w:rsidRDefault="008312F3" w:rsidP="004401A1">
      <w:pPr>
        <w:jc w:val="center"/>
        <w:rPr>
          <w:rFonts w:ascii="Times New Roman" w:hAnsi="Times New Roman"/>
          <w:bCs/>
          <w:sz w:val="24"/>
          <w:szCs w:val="24"/>
        </w:rPr>
      </w:pPr>
      <w:r w:rsidRPr="004401A1">
        <w:rPr>
          <w:rFonts w:ascii="Times New Roman" w:hAnsi="Times New Roman"/>
          <w:bCs/>
          <w:sz w:val="24"/>
          <w:szCs w:val="24"/>
        </w:rPr>
        <w:t>Član 139.</w:t>
      </w:r>
    </w:p>
    <w:p w:rsidR="008312F3" w:rsidRPr="00330F83" w:rsidRDefault="008312F3" w:rsidP="007C4E1B">
      <w:pPr>
        <w:pStyle w:val="Default"/>
        <w:jc w:val="center"/>
        <w:rPr>
          <w:color w:val="auto"/>
          <w:lang w:val="sr-Cyrl-BA"/>
        </w:rPr>
      </w:pPr>
    </w:p>
    <w:p w:rsidR="008312F3" w:rsidRPr="008312F3" w:rsidRDefault="008312F3" w:rsidP="008312F3">
      <w:pPr>
        <w:pStyle w:val="Default"/>
        <w:ind w:firstLine="630"/>
        <w:jc w:val="both"/>
        <w:rPr>
          <w:rFonts w:ascii="Times New Roman" w:hAnsi="Times New Roman" w:cs="Times New Roman"/>
          <w:color w:val="auto"/>
          <w:lang w:val="sr-Cyrl-BA"/>
        </w:rPr>
      </w:pPr>
      <w:r w:rsidRPr="008312F3">
        <w:rPr>
          <w:rFonts w:ascii="Times New Roman" w:hAnsi="Times New Roman" w:cs="Times New Roman"/>
          <w:color w:val="auto"/>
          <w:lang w:val="sr-Cyrl-BA"/>
        </w:rPr>
        <w:t xml:space="preserve">(1) Ko na osnovu razlike u rasi, boji kože, vjeri, polu, rodu, jeziku, političkom ili drugom ubjeđenju, seksualnom opredjeljenju, nacionalnoj ili etničkoj pripadnosti, imovinskom stanju, rođenju ili socijalnom porijeklu, obrazovanju ili društvenom položaju ili nekom drugom ličnom svojstvu, uskrati ili ograniči slobodu ili pravo čovjeka utvrđeno ustavom, zakonom ili ratifikovanim međunarodnim ugovorom, ili ko na osnovu ove razlike daje građanima povlastice ili pogodnosti suprotno ustavu, zakonu ili ratifikovanom međunarodnom ugovoru, kazniće se novčanom kaznom ili kaznom zatvora do tri godine. </w:t>
      </w:r>
    </w:p>
    <w:p w:rsidR="008312F3" w:rsidRPr="008312F3" w:rsidRDefault="008312F3" w:rsidP="008312F3">
      <w:pPr>
        <w:pStyle w:val="Default"/>
        <w:ind w:firstLine="630"/>
        <w:jc w:val="both"/>
        <w:rPr>
          <w:rFonts w:ascii="Times New Roman" w:hAnsi="Times New Roman" w:cs="Times New Roman"/>
          <w:color w:val="auto"/>
          <w:lang w:val="sr-Cyrl-BA"/>
        </w:rPr>
      </w:pPr>
      <w:r w:rsidRPr="008312F3">
        <w:rPr>
          <w:rFonts w:ascii="Times New Roman" w:hAnsi="Times New Roman" w:cs="Times New Roman"/>
          <w:color w:val="auto"/>
          <w:lang w:val="sr-Cyrl-BA"/>
        </w:rPr>
        <w:t xml:space="preserve">(2) Kaznom iz stava 1. ovog člana kazniće se i ono lice koje vrši proganjanje lica ili organizacija zbog njihovog zalaganja za ravnopravnost ljudi. </w:t>
      </w:r>
    </w:p>
    <w:p w:rsidR="008312F3" w:rsidRPr="008312F3" w:rsidRDefault="008312F3" w:rsidP="008312F3">
      <w:pPr>
        <w:jc w:val="both"/>
        <w:rPr>
          <w:rFonts w:ascii="Times New Roman" w:hAnsi="Times New Roman"/>
          <w:sz w:val="24"/>
          <w:szCs w:val="24"/>
        </w:rPr>
      </w:pPr>
      <w:r>
        <w:rPr>
          <w:rFonts w:ascii="Times New Roman" w:hAnsi="Times New Roman"/>
          <w:sz w:val="24"/>
          <w:szCs w:val="24"/>
          <w:lang w:val="sr-Latn-BA"/>
        </w:rPr>
        <w:t xml:space="preserve">          </w:t>
      </w:r>
      <w:r w:rsidRPr="008312F3">
        <w:rPr>
          <w:rFonts w:ascii="Times New Roman" w:hAnsi="Times New Roman"/>
          <w:sz w:val="24"/>
          <w:szCs w:val="24"/>
        </w:rPr>
        <w:t>(3) Ako djelo iz st. 1. i 2. ovog člana učini službeno lice zloupotrebom službenog položaja ili ovlaštenja, kazniće se kaznom zatvora od šest mjeseci do pet godina.</w:t>
      </w:r>
    </w:p>
    <w:p w:rsidR="00E059C5" w:rsidRPr="00F720A2" w:rsidRDefault="00E059C5" w:rsidP="00AF29E4">
      <w:pPr>
        <w:pStyle w:val="Default"/>
        <w:jc w:val="center"/>
        <w:rPr>
          <w:rFonts w:ascii="Times New Roman" w:hAnsi="Times New Roman" w:cs="Times New Roman"/>
          <w:b/>
          <w:bCs/>
          <w:color w:val="auto"/>
          <w:lang w:val="sr-Cyrl-BA" w:eastAsia="bs-Latn-BA"/>
        </w:rPr>
      </w:pPr>
      <w:bookmarkStart w:id="0" w:name="_GoBack"/>
      <w:bookmarkEnd w:id="0"/>
      <w:r w:rsidRPr="00F720A2">
        <w:rPr>
          <w:rFonts w:ascii="Times New Roman" w:hAnsi="Times New Roman" w:cs="Times New Roman"/>
          <w:b/>
          <w:bCs/>
          <w:color w:val="auto"/>
          <w:lang w:val="sr-Cyrl-BA"/>
        </w:rPr>
        <w:t>Javno izazivanje i podsticanje nasilja i mržnje</w:t>
      </w:r>
    </w:p>
    <w:p w:rsidR="00E059C5" w:rsidRPr="00F720A2" w:rsidRDefault="00E059C5" w:rsidP="00AF29E4">
      <w:pPr>
        <w:pStyle w:val="Default"/>
        <w:jc w:val="center"/>
        <w:rPr>
          <w:rFonts w:ascii="Times New Roman" w:hAnsi="Times New Roman" w:cs="Times New Roman"/>
          <w:bCs/>
          <w:color w:val="auto"/>
          <w:lang w:val="sr-Cyrl-BA"/>
        </w:rPr>
      </w:pPr>
      <w:r w:rsidRPr="00F720A2">
        <w:rPr>
          <w:rFonts w:ascii="Times New Roman" w:hAnsi="Times New Roman" w:cs="Times New Roman"/>
          <w:bCs/>
          <w:color w:val="auto"/>
          <w:lang w:val="sr-Cyrl-BA"/>
        </w:rPr>
        <w:t>Član 359.</w:t>
      </w:r>
    </w:p>
    <w:p w:rsidR="00E059C5" w:rsidRPr="00F720A2" w:rsidRDefault="00E059C5" w:rsidP="00AF29E4">
      <w:pPr>
        <w:pStyle w:val="Default"/>
        <w:jc w:val="center"/>
        <w:rPr>
          <w:rFonts w:ascii="Times New Roman" w:hAnsi="Times New Roman" w:cs="Times New Roman"/>
          <w:bCs/>
          <w:color w:val="auto"/>
          <w:lang w:val="sr-Cyrl-BA"/>
        </w:rPr>
      </w:pPr>
    </w:p>
    <w:p w:rsidR="00E059C5" w:rsidRPr="00F720A2" w:rsidRDefault="00E059C5" w:rsidP="00AF29E4">
      <w:pPr>
        <w:pStyle w:val="Default"/>
        <w:ind w:firstLine="720"/>
        <w:jc w:val="both"/>
        <w:rPr>
          <w:rFonts w:ascii="Times New Roman" w:hAnsi="Times New Roman" w:cs="Times New Roman"/>
          <w:bCs/>
          <w:color w:val="auto"/>
          <w:lang w:val="sr-Cyrl-BA"/>
        </w:rPr>
      </w:pPr>
      <w:r w:rsidRPr="00F720A2">
        <w:rPr>
          <w:rFonts w:ascii="Times New Roman" w:hAnsi="Times New Roman" w:cs="Times New Roman"/>
          <w:bCs/>
          <w:color w:val="auto"/>
          <w:lang w:val="sr-Cyrl-BA"/>
        </w:rPr>
        <w:t xml:space="preserve">(1) Ko putem štampe, radija, televizije, kompjuterskog sistema ili društvene mreže, na javnom skupu ili javnom mjestu ili na drugi način javno poziva, izaziva ili podstiče ili učini dostupnim javnosti letke, slike ili neke druge materijale kojima se poziva na nasilje ili mržnju usmjerenu prema određenom licu ili grupama zbog njihove </w:t>
      </w:r>
      <w:r w:rsidRPr="00F720A2">
        <w:rPr>
          <w:rFonts w:ascii="Times New Roman" w:hAnsi="Times New Roman" w:cs="Times New Roman"/>
          <w:color w:val="auto"/>
          <w:lang w:val="sr-Cyrl-BA"/>
        </w:rPr>
        <w:t>nacionalne, rasne, vjerske ili etničke pripadnosti, boje kože, pola, seksualno opredjeljenja, invaliditeta, porijekla</w:t>
      </w:r>
      <w:r w:rsidRPr="00F720A2">
        <w:rPr>
          <w:rFonts w:ascii="Times New Roman" w:hAnsi="Times New Roman" w:cs="Times New Roman"/>
          <w:b/>
          <w:color w:val="auto"/>
          <w:lang w:val="sr-Cyrl-BA"/>
        </w:rPr>
        <w:t>, drugog ličnog svojstva</w:t>
      </w:r>
      <w:r w:rsidRPr="00F720A2">
        <w:rPr>
          <w:rFonts w:ascii="Times New Roman" w:hAnsi="Times New Roman" w:cs="Times New Roman"/>
          <w:color w:val="auto"/>
          <w:lang w:val="sr-Cyrl-BA"/>
        </w:rPr>
        <w:t xml:space="preserve"> ili kakvih drugih osobina, kazniće se </w:t>
      </w:r>
      <w:r w:rsidRPr="00F720A2">
        <w:rPr>
          <w:rFonts w:ascii="Times New Roman" w:hAnsi="Times New Roman" w:cs="Times New Roman"/>
          <w:bCs/>
          <w:color w:val="auto"/>
          <w:lang w:val="sr-Cyrl-BA"/>
        </w:rPr>
        <w:t xml:space="preserve">novčanom kaznom ili </w:t>
      </w:r>
      <w:r w:rsidRPr="00F720A2">
        <w:rPr>
          <w:rFonts w:ascii="Times New Roman" w:hAnsi="Times New Roman" w:cs="Times New Roman"/>
          <w:color w:val="auto"/>
          <w:lang w:val="sr-Cyrl-BA"/>
        </w:rPr>
        <w:t xml:space="preserve">kaznom zatvora do tri godine. </w:t>
      </w:r>
      <w:r w:rsidRPr="00F720A2">
        <w:rPr>
          <w:rFonts w:ascii="Times New Roman" w:hAnsi="Times New Roman" w:cs="Times New Roman"/>
          <w:bCs/>
          <w:color w:val="auto"/>
          <w:lang w:val="sr-Cyrl-BA"/>
        </w:rPr>
        <w:t xml:space="preserve">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(2) Ako je djelo iz stava 1. ovog člana učinjeno prinudom, zlostavljanjem, ugrožavanjem sigurnosti, izlaganjem poruzi nacionalnih, etničkih ili vjerskih simbola, oštećenjem tuđih stvari, skrnavljenjem spomenika, spomen-obilježja ili grobova, učinilac će se kazniti kaznom zatvora od jedne do pet godina. </w:t>
      </w:r>
    </w:p>
    <w:p w:rsidR="00E059C5" w:rsidRPr="00F720A2" w:rsidRDefault="00E059C5" w:rsidP="00AF29E4">
      <w:pPr>
        <w:pStyle w:val="Default"/>
        <w:ind w:firstLine="720"/>
        <w:jc w:val="both"/>
        <w:rPr>
          <w:rFonts w:ascii="Times New Roman" w:hAnsi="Times New Roman" w:cs="Times New Roman"/>
          <w:color w:val="auto"/>
          <w:lang w:val="sr-Cyrl-BA"/>
        </w:rPr>
      </w:pPr>
      <w:r w:rsidRPr="00F720A2">
        <w:rPr>
          <w:rFonts w:ascii="Times New Roman" w:hAnsi="Times New Roman" w:cs="Times New Roman"/>
          <w:color w:val="auto"/>
          <w:lang w:val="sr-Cyrl-BA"/>
        </w:rPr>
        <w:t xml:space="preserve">(3) Ako je usljed djela iz st. 1. i 2. ovog člana došlo do nereda, nasilja ili drugih teških posljedica za zajednički život naroda i ostalih koji žive u Republici Srpskoj, kazniće se kaznom zatvora od dvije do dvanaest godina. </w:t>
      </w:r>
    </w:p>
    <w:p w:rsidR="00E059C5" w:rsidRPr="005C05A7" w:rsidRDefault="00E059C5" w:rsidP="005C05A7">
      <w:pPr>
        <w:ind w:firstLine="720"/>
        <w:jc w:val="both"/>
        <w:rPr>
          <w:sz w:val="24"/>
          <w:szCs w:val="24"/>
        </w:rPr>
      </w:pPr>
      <w:r w:rsidRPr="00F720A2">
        <w:rPr>
          <w:rFonts w:ascii="Times New Roman" w:hAnsi="Times New Roman"/>
        </w:rPr>
        <w:t xml:space="preserve"> </w:t>
      </w:r>
      <w:r w:rsidR="005C05A7">
        <w:rPr>
          <w:rFonts w:ascii="Times New Roman" w:hAnsi="Times New Roman"/>
          <w:lang w:val="sr-Latn-BA"/>
        </w:rPr>
        <w:t xml:space="preserve">(4) </w:t>
      </w:r>
      <w:r w:rsidRPr="005C05A7">
        <w:rPr>
          <w:rFonts w:ascii="Times New Roman" w:hAnsi="Times New Roman"/>
          <w:sz w:val="24"/>
          <w:szCs w:val="24"/>
        </w:rPr>
        <w:t>Materijal i predmeti koji nose poruke iz stava 1. ovog člana, kao i sredstva za njihovu izradu, umnožavanje ili rasturanje, oduzeće se.</w:t>
      </w:r>
    </w:p>
    <w:p w:rsidR="005253B3" w:rsidRPr="00F720A2" w:rsidRDefault="005253B3" w:rsidP="001A07D1">
      <w:pPr>
        <w:jc w:val="center"/>
        <w:rPr>
          <w:rFonts w:ascii="Times New Roman" w:hAnsi="Times New Roman"/>
          <w:sz w:val="24"/>
          <w:szCs w:val="24"/>
          <w:lang w:eastAsia="bs-Latn-BA"/>
        </w:rPr>
      </w:pPr>
    </w:p>
    <w:sectPr w:rsidR="005253B3" w:rsidRPr="00F720A2" w:rsidSect="00430B90">
      <w:type w:val="continuous"/>
      <w:pgSz w:w="11906" w:h="16838" w:code="9"/>
      <w:pgMar w:top="1417" w:right="1417" w:bottom="1417" w:left="141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3C9" w:rsidRDefault="009F53C9" w:rsidP="00EB0C2D">
      <w:pPr>
        <w:spacing w:after="0" w:line="240" w:lineRule="auto"/>
      </w:pPr>
      <w:r>
        <w:separator/>
      </w:r>
    </w:p>
  </w:endnote>
  <w:endnote w:type="continuationSeparator" w:id="0">
    <w:p w:rsidR="009F53C9" w:rsidRDefault="009F53C9" w:rsidP="00EB0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ir Times_New_Roman">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Yu Gothic UI"/>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3C9" w:rsidRDefault="009F53C9" w:rsidP="00EB0C2D">
      <w:pPr>
        <w:spacing w:after="0" w:line="240" w:lineRule="auto"/>
      </w:pPr>
      <w:r>
        <w:separator/>
      </w:r>
    </w:p>
  </w:footnote>
  <w:footnote w:type="continuationSeparator" w:id="0">
    <w:p w:rsidR="009F53C9" w:rsidRDefault="009F53C9" w:rsidP="00EB0C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4A1"/>
    <w:multiLevelType w:val="hybridMultilevel"/>
    <w:tmpl w:val="CE2608AC"/>
    <w:lvl w:ilvl="0" w:tplc="0409000B">
      <w:start w:val="1"/>
      <w:numFmt w:val="bullet"/>
      <w:lvlText w:val=""/>
      <w:lvlJc w:val="left"/>
      <w:pPr>
        <w:ind w:left="720" w:hanging="360"/>
      </w:pPr>
      <w:rPr>
        <w:rFonts w:ascii="Wingdings" w:hAnsi="Wingdings" w:hint="default"/>
      </w:rPr>
    </w:lvl>
    <w:lvl w:ilvl="1" w:tplc="0B9E228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602F8"/>
    <w:multiLevelType w:val="singleLevel"/>
    <w:tmpl w:val="ECEA7196"/>
    <w:lvl w:ilvl="0">
      <w:start w:val="1"/>
      <w:numFmt w:val="decimal"/>
      <w:lvlText w:val="(%1)"/>
      <w:legacy w:legacy="1" w:legacySpace="0" w:legacyIndent="302"/>
      <w:lvlJc w:val="left"/>
      <w:rPr>
        <w:rFonts w:asciiTheme="minorHAnsi" w:hAnsiTheme="minorHAnsi" w:cs="Times New Roman" w:hint="default"/>
      </w:rPr>
    </w:lvl>
  </w:abstractNum>
  <w:abstractNum w:abstractNumId="2" w15:restartNumberingAfterBreak="0">
    <w:nsid w:val="07C540A0"/>
    <w:multiLevelType w:val="singleLevel"/>
    <w:tmpl w:val="AE1AD0A8"/>
    <w:lvl w:ilvl="0">
      <w:start w:val="1"/>
      <w:numFmt w:val="decimal"/>
      <w:lvlText w:val="(%1)"/>
      <w:legacy w:legacy="1" w:legacySpace="0" w:legacyIndent="259"/>
      <w:lvlJc w:val="left"/>
      <w:rPr>
        <w:rFonts w:asciiTheme="minorHAnsi" w:hAnsiTheme="minorHAnsi" w:cstheme="minorHAnsi" w:hint="default"/>
      </w:rPr>
    </w:lvl>
  </w:abstractNum>
  <w:abstractNum w:abstractNumId="3" w15:restartNumberingAfterBreak="0">
    <w:nsid w:val="09372A50"/>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264BF2"/>
    <w:multiLevelType w:val="hybridMultilevel"/>
    <w:tmpl w:val="490E2AA8"/>
    <w:lvl w:ilvl="0" w:tplc="AC1C641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39B6239"/>
    <w:multiLevelType w:val="hybridMultilevel"/>
    <w:tmpl w:val="0E645B54"/>
    <w:lvl w:ilvl="0" w:tplc="0706F4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ABD0A42"/>
    <w:multiLevelType w:val="singleLevel"/>
    <w:tmpl w:val="19402D9C"/>
    <w:lvl w:ilvl="0">
      <w:start w:val="3"/>
      <w:numFmt w:val="decimal"/>
      <w:lvlText w:val="(%1)"/>
      <w:legacy w:legacy="1" w:legacySpace="0" w:legacyIndent="312"/>
      <w:lvlJc w:val="left"/>
      <w:rPr>
        <w:rFonts w:asciiTheme="minorHAnsi" w:hAnsiTheme="minorHAnsi" w:cs="Times New Roman" w:hint="default"/>
      </w:rPr>
    </w:lvl>
  </w:abstractNum>
  <w:abstractNum w:abstractNumId="7" w15:restartNumberingAfterBreak="0">
    <w:nsid w:val="1AE97FD4"/>
    <w:multiLevelType w:val="multilevel"/>
    <w:tmpl w:val="381264F8"/>
    <w:lvl w:ilvl="0">
      <w:start w:val="1"/>
      <w:numFmt w:val="decimal"/>
      <w:lvlText w:val="(%1)"/>
      <w:legacy w:legacy="1" w:legacySpace="0" w:legacyIndent="288"/>
      <w:lvlJc w:val="left"/>
      <w:rPr>
        <w:rFonts w:asciiTheme="minorHAnsi" w:hAnsiTheme="minorHAnsi"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1C82058"/>
    <w:multiLevelType w:val="singleLevel"/>
    <w:tmpl w:val="F7400D54"/>
    <w:lvl w:ilvl="0">
      <w:start w:val="1"/>
      <w:numFmt w:val="decimal"/>
      <w:lvlText w:val="(%1)"/>
      <w:legacy w:legacy="1" w:legacySpace="0" w:legacyIndent="259"/>
      <w:lvlJc w:val="left"/>
      <w:rPr>
        <w:rFonts w:asciiTheme="minorHAnsi" w:hAnsiTheme="minorHAnsi" w:cs="Times New Roman" w:hint="default"/>
        <w:b w:val="0"/>
      </w:rPr>
    </w:lvl>
  </w:abstractNum>
  <w:abstractNum w:abstractNumId="9" w15:restartNumberingAfterBreak="0">
    <w:nsid w:val="26985BA5"/>
    <w:multiLevelType w:val="hybridMultilevel"/>
    <w:tmpl w:val="F02A1C28"/>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B04205"/>
    <w:multiLevelType w:val="hybridMultilevel"/>
    <w:tmpl w:val="6FB05422"/>
    <w:lvl w:ilvl="0" w:tplc="52EA4B4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A62887"/>
    <w:multiLevelType w:val="hybridMultilevel"/>
    <w:tmpl w:val="0EFC47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DB05D2"/>
    <w:multiLevelType w:val="hybridMultilevel"/>
    <w:tmpl w:val="5C72F954"/>
    <w:lvl w:ilvl="0" w:tplc="95266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0A6F1D"/>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231D5C"/>
    <w:multiLevelType w:val="hybridMultilevel"/>
    <w:tmpl w:val="FD96EE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FEB62C7"/>
    <w:multiLevelType w:val="hybridMultilevel"/>
    <w:tmpl w:val="DECCBA98"/>
    <w:lvl w:ilvl="0" w:tplc="4DA877F8">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5E06738"/>
    <w:multiLevelType w:val="singleLevel"/>
    <w:tmpl w:val="0C5C689E"/>
    <w:lvl w:ilvl="0">
      <w:start w:val="1"/>
      <w:numFmt w:val="decimal"/>
      <w:lvlText w:val="%1)"/>
      <w:legacy w:legacy="1" w:legacySpace="0" w:legacyIndent="226"/>
      <w:lvlJc w:val="left"/>
      <w:rPr>
        <w:rFonts w:asciiTheme="minorHAnsi" w:hAnsiTheme="minorHAnsi" w:cs="Times New Roman" w:hint="default"/>
      </w:rPr>
    </w:lvl>
  </w:abstractNum>
  <w:abstractNum w:abstractNumId="17" w15:restartNumberingAfterBreak="0">
    <w:nsid w:val="47D20A80"/>
    <w:multiLevelType w:val="hybridMultilevel"/>
    <w:tmpl w:val="BD109352"/>
    <w:lvl w:ilvl="0" w:tplc="77F45C8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8" w15:restartNumberingAfterBreak="0">
    <w:nsid w:val="48147CB3"/>
    <w:multiLevelType w:val="hybridMultilevel"/>
    <w:tmpl w:val="48BE1906"/>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9" w15:restartNumberingAfterBreak="0">
    <w:nsid w:val="48825F1C"/>
    <w:multiLevelType w:val="singleLevel"/>
    <w:tmpl w:val="400EC582"/>
    <w:lvl w:ilvl="0">
      <w:start w:val="1"/>
      <w:numFmt w:val="decimal"/>
      <w:lvlText w:val="(%1)"/>
      <w:legacy w:legacy="1" w:legacySpace="0" w:legacyIndent="259"/>
      <w:lvlJc w:val="left"/>
      <w:rPr>
        <w:rFonts w:asciiTheme="minorHAnsi" w:hAnsiTheme="minorHAnsi" w:cs="Times New Roman" w:hint="default"/>
      </w:rPr>
    </w:lvl>
  </w:abstractNum>
  <w:abstractNum w:abstractNumId="20" w15:restartNumberingAfterBreak="0">
    <w:nsid w:val="496B5BB4"/>
    <w:multiLevelType w:val="hybridMultilevel"/>
    <w:tmpl w:val="557247D8"/>
    <w:lvl w:ilvl="0" w:tplc="9F3AEC1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1" w15:restartNumberingAfterBreak="0">
    <w:nsid w:val="4FE07D1C"/>
    <w:multiLevelType w:val="singleLevel"/>
    <w:tmpl w:val="F2AE8F2C"/>
    <w:lvl w:ilvl="0">
      <w:start w:val="1"/>
      <w:numFmt w:val="decimal"/>
      <w:lvlText w:val="(%1)"/>
      <w:legacy w:legacy="1" w:legacySpace="0" w:legacyIndent="288"/>
      <w:lvlJc w:val="left"/>
      <w:pPr>
        <w:ind w:left="0" w:firstLine="0"/>
      </w:pPr>
      <w:rPr>
        <w:rFonts w:ascii="Times New Roman" w:hAnsi="Times New Roman" w:cs="Times New Roman" w:hint="default"/>
      </w:rPr>
    </w:lvl>
  </w:abstractNum>
  <w:abstractNum w:abstractNumId="22" w15:restartNumberingAfterBreak="0">
    <w:nsid w:val="5062022F"/>
    <w:multiLevelType w:val="singleLevel"/>
    <w:tmpl w:val="714291B6"/>
    <w:lvl w:ilvl="0">
      <w:start w:val="1"/>
      <w:numFmt w:val="decimal"/>
      <w:lvlText w:val="(%1)"/>
      <w:legacy w:legacy="1" w:legacySpace="0" w:legacyIndent="259"/>
      <w:lvlJc w:val="left"/>
      <w:rPr>
        <w:rFonts w:ascii="Calibri" w:hAnsi="Calibri" w:cs="Calibri" w:hint="default"/>
      </w:rPr>
    </w:lvl>
  </w:abstractNum>
  <w:abstractNum w:abstractNumId="23" w15:restartNumberingAfterBreak="0">
    <w:nsid w:val="51D802F5"/>
    <w:multiLevelType w:val="hybridMultilevel"/>
    <w:tmpl w:val="A966475E"/>
    <w:lvl w:ilvl="0" w:tplc="FB2EBD96">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7297BC8"/>
    <w:multiLevelType w:val="singleLevel"/>
    <w:tmpl w:val="DCCE84B6"/>
    <w:lvl w:ilvl="0">
      <w:start w:val="1"/>
      <w:numFmt w:val="decimal"/>
      <w:lvlText w:val="%1)"/>
      <w:legacy w:legacy="1" w:legacySpace="0" w:legacyIndent="197"/>
      <w:lvlJc w:val="left"/>
      <w:rPr>
        <w:rFonts w:ascii="Times New Roman" w:eastAsia="Times New Roman" w:hAnsi="Times New Roman" w:cs="Times New Roman" w:hint="default"/>
      </w:rPr>
    </w:lvl>
  </w:abstractNum>
  <w:abstractNum w:abstractNumId="25" w15:restartNumberingAfterBreak="0">
    <w:nsid w:val="62180FCE"/>
    <w:multiLevelType w:val="hybridMultilevel"/>
    <w:tmpl w:val="CF3CC55E"/>
    <w:lvl w:ilvl="0" w:tplc="04090011">
      <w:start w:val="1"/>
      <w:numFmt w:val="decimal"/>
      <w:lvlText w:val="%1)"/>
      <w:lvlJc w:val="left"/>
      <w:pPr>
        <w:tabs>
          <w:tab w:val="num" w:pos="720"/>
        </w:tabs>
        <w:ind w:left="720" w:hanging="360"/>
      </w:pPr>
      <w:rPr>
        <w:rFonts w:hint="default"/>
      </w:rPr>
    </w:lvl>
    <w:lvl w:ilvl="1" w:tplc="32DC7114">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1E537C"/>
    <w:multiLevelType w:val="hybridMultilevel"/>
    <w:tmpl w:val="5720D62E"/>
    <w:lvl w:ilvl="0" w:tplc="4D149064">
      <w:start w:val="1"/>
      <w:numFmt w:val="decimal"/>
      <w:lvlText w:val="%1)"/>
      <w:lvlJc w:val="left"/>
      <w:pPr>
        <w:ind w:left="720" w:hanging="360"/>
      </w:pPr>
      <w:rPr>
        <w:rFonts w:hint="default"/>
        <w:b w:val="0"/>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7" w15:restartNumberingAfterBreak="0">
    <w:nsid w:val="653575AF"/>
    <w:multiLevelType w:val="hybridMultilevel"/>
    <w:tmpl w:val="7820F948"/>
    <w:lvl w:ilvl="0" w:tplc="B57AA7CA">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8" w15:restartNumberingAfterBreak="0">
    <w:nsid w:val="66F16A02"/>
    <w:multiLevelType w:val="hybridMultilevel"/>
    <w:tmpl w:val="983CB794"/>
    <w:lvl w:ilvl="0" w:tplc="F4BEDA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BB960D4"/>
    <w:multiLevelType w:val="singleLevel"/>
    <w:tmpl w:val="2AEE3A78"/>
    <w:lvl w:ilvl="0">
      <w:start w:val="1"/>
      <w:numFmt w:val="decimal"/>
      <w:lvlText w:val="(%1)"/>
      <w:legacy w:legacy="1" w:legacySpace="0" w:legacyIndent="259"/>
      <w:lvlJc w:val="left"/>
      <w:rPr>
        <w:rFonts w:ascii="Calibri" w:hAnsi="Calibri" w:cs="Calibri" w:hint="default"/>
      </w:rPr>
    </w:lvl>
  </w:abstractNum>
  <w:abstractNum w:abstractNumId="30" w15:restartNumberingAfterBreak="0">
    <w:nsid w:val="75DA0AB1"/>
    <w:multiLevelType w:val="hybridMultilevel"/>
    <w:tmpl w:val="99804DDE"/>
    <w:lvl w:ilvl="0" w:tplc="708E6308">
      <w:start w:val="1"/>
      <w:numFmt w:val="decimal"/>
      <w:lvlText w:val="(%1)"/>
      <w:lvlJc w:val="left"/>
      <w:pPr>
        <w:ind w:left="1070" w:hanging="360"/>
      </w:pPr>
    </w:lvl>
    <w:lvl w:ilvl="1" w:tplc="08090019">
      <w:start w:val="1"/>
      <w:numFmt w:val="lowerLetter"/>
      <w:lvlText w:val="%2."/>
      <w:lvlJc w:val="left"/>
      <w:pPr>
        <w:ind w:left="1790" w:hanging="360"/>
      </w:pPr>
    </w:lvl>
    <w:lvl w:ilvl="2" w:tplc="0809001B">
      <w:start w:val="1"/>
      <w:numFmt w:val="lowerRoman"/>
      <w:lvlText w:val="%3."/>
      <w:lvlJc w:val="right"/>
      <w:pPr>
        <w:ind w:left="2510" w:hanging="180"/>
      </w:pPr>
    </w:lvl>
    <w:lvl w:ilvl="3" w:tplc="0809000F">
      <w:start w:val="1"/>
      <w:numFmt w:val="decimal"/>
      <w:lvlText w:val="%4."/>
      <w:lvlJc w:val="left"/>
      <w:pPr>
        <w:ind w:left="3230" w:hanging="360"/>
      </w:pPr>
    </w:lvl>
    <w:lvl w:ilvl="4" w:tplc="08090019">
      <w:start w:val="1"/>
      <w:numFmt w:val="lowerLetter"/>
      <w:lvlText w:val="%5."/>
      <w:lvlJc w:val="left"/>
      <w:pPr>
        <w:ind w:left="3950" w:hanging="360"/>
      </w:pPr>
    </w:lvl>
    <w:lvl w:ilvl="5" w:tplc="0809001B">
      <w:start w:val="1"/>
      <w:numFmt w:val="lowerRoman"/>
      <w:lvlText w:val="%6."/>
      <w:lvlJc w:val="right"/>
      <w:pPr>
        <w:ind w:left="4670" w:hanging="180"/>
      </w:pPr>
    </w:lvl>
    <w:lvl w:ilvl="6" w:tplc="0809000F">
      <w:start w:val="1"/>
      <w:numFmt w:val="decimal"/>
      <w:lvlText w:val="%7."/>
      <w:lvlJc w:val="left"/>
      <w:pPr>
        <w:ind w:left="5390" w:hanging="360"/>
      </w:pPr>
    </w:lvl>
    <w:lvl w:ilvl="7" w:tplc="08090019">
      <w:start w:val="1"/>
      <w:numFmt w:val="lowerLetter"/>
      <w:lvlText w:val="%8."/>
      <w:lvlJc w:val="left"/>
      <w:pPr>
        <w:ind w:left="6110" w:hanging="360"/>
      </w:pPr>
    </w:lvl>
    <w:lvl w:ilvl="8" w:tplc="0809001B">
      <w:start w:val="1"/>
      <w:numFmt w:val="lowerRoman"/>
      <w:lvlText w:val="%9."/>
      <w:lvlJc w:val="right"/>
      <w:pPr>
        <w:ind w:left="6830" w:hanging="180"/>
      </w:pPr>
    </w:lvl>
  </w:abstractNum>
  <w:abstractNum w:abstractNumId="31" w15:restartNumberingAfterBreak="0">
    <w:nsid w:val="772358AF"/>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31"/>
  </w:num>
  <w:num w:numId="3">
    <w:abstractNumId w:val="0"/>
  </w:num>
  <w:num w:numId="4">
    <w:abstractNumId w:val="11"/>
  </w:num>
  <w:num w:numId="5">
    <w:abstractNumId w:val="9"/>
  </w:num>
  <w:num w:numId="6">
    <w:abstractNumId w:val="18"/>
  </w:num>
  <w:num w:numId="7">
    <w:abstractNumId w:val="26"/>
  </w:num>
  <w:num w:numId="8">
    <w:abstractNumId w:val="7"/>
  </w:num>
  <w:num w:numId="9">
    <w:abstractNumId w:val="16"/>
  </w:num>
  <w:num w:numId="10">
    <w:abstractNumId w:val="6"/>
  </w:num>
  <w:num w:numId="11">
    <w:abstractNumId w:val="1"/>
  </w:num>
  <w:num w:numId="12">
    <w:abstractNumId w:val="14"/>
  </w:num>
  <w:num w:numId="13">
    <w:abstractNumId w:val="10"/>
  </w:num>
  <w:num w:numId="14">
    <w:abstractNumId w:val="23"/>
  </w:num>
  <w:num w:numId="15">
    <w:abstractNumId w:val="25"/>
  </w:num>
  <w:num w:numId="16">
    <w:abstractNumId w:val="8"/>
  </w:num>
  <w:num w:numId="17">
    <w:abstractNumId w:val="2"/>
  </w:num>
  <w:num w:numId="18">
    <w:abstractNumId w:val="29"/>
  </w:num>
  <w:num w:numId="19">
    <w:abstractNumId w:val="19"/>
  </w:num>
  <w:num w:numId="20">
    <w:abstractNumId w:val="22"/>
  </w:num>
  <w:num w:numId="21">
    <w:abstractNumId w:val="24"/>
  </w:num>
  <w:num w:numId="22">
    <w:abstractNumId w:val="3"/>
  </w:num>
  <w:num w:numId="23">
    <w:abstractNumId w:val="12"/>
  </w:num>
  <w:num w:numId="24">
    <w:abstractNumId w:val="17"/>
  </w:num>
  <w:num w:numId="25">
    <w:abstractNumId w:val="20"/>
  </w:num>
  <w:num w:numId="26">
    <w:abstractNumId w:val="5"/>
  </w:num>
  <w:num w:numId="27">
    <w:abstractNumId w:val="4"/>
  </w:num>
  <w:num w:numId="28">
    <w:abstractNumId w:val="28"/>
  </w:num>
  <w:num w:numId="29">
    <w:abstractNumId w:val="27"/>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num>
  <w:num w:numId="32">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69"/>
    <w:rsid w:val="0000171A"/>
    <w:rsid w:val="00010C7E"/>
    <w:rsid w:val="00011672"/>
    <w:rsid w:val="00011E3E"/>
    <w:rsid w:val="00013298"/>
    <w:rsid w:val="00013E3E"/>
    <w:rsid w:val="0001450E"/>
    <w:rsid w:val="00025680"/>
    <w:rsid w:val="00027FFA"/>
    <w:rsid w:val="0003154E"/>
    <w:rsid w:val="00035721"/>
    <w:rsid w:val="00037266"/>
    <w:rsid w:val="00037784"/>
    <w:rsid w:val="000406ED"/>
    <w:rsid w:val="0004074A"/>
    <w:rsid w:val="00042911"/>
    <w:rsid w:val="00046E4B"/>
    <w:rsid w:val="000502BA"/>
    <w:rsid w:val="0005435C"/>
    <w:rsid w:val="0006060F"/>
    <w:rsid w:val="00064A27"/>
    <w:rsid w:val="00070DF7"/>
    <w:rsid w:val="00072833"/>
    <w:rsid w:val="00072F7D"/>
    <w:rsid w:val="00074728"/>
    <w:rsid w:val="0007650F"/>
    <w:rsid w:val="00081663"/>
    <w:rsid w:val="00082A3F"/>
    <w:rsid w:val="00082C21"/>
    <w:rsid w:val="0009136C"/>
    <w:rsid w:val="00092DAE"/>
    <w:rsid w:val="00094F35"/>
    <w:rsid w:val="00096C2C"/>
    <w:rsid w:val="000A0306"/>
    <w:rsid w:val="000A4503"/>
    <w:rsid w:val="000A4936"/>
    <w:rsid w:val="000A4C4E"/>
    <w:rsid w:val="000A5BCD"/>
    <w:rsid w:val="000A6667"/>
    <w:rsid w:val="000A75C7"/>
    <w:rsid w:val="000B1019"/>
    <w:rsid w:val="000B493C"/>
    <w:rsid w:val="000B5EB4"/>
    <w:rsid w:val="000B6933"/>
    <w:rsid w:val="000B7C31"/>
    <w:rsid w:val="000D2E5B"/>
    <w:rsid w:val="000D3988"/>
    <w:rsid w:val="000D462F"/>
    <w:rsid w:val="000E0F6E"/>
    <w:rsid w:val="000E25B7"/>
    <w:rsid w:val="000F5559"/>
    <w:rsid w:val="000F571F"/>
    <w:rsid w:val="000F6A84"/>
    <w:rsid w:val="000F78C1"/>
    <w:rsid w:val="00105E32"/>
    <w:rsid w:val="00106339"/>
    <w:rsid w:val="00110FEF"/>
    <w:rsid w:val="00121233"/>
    <w:rsid w:val="001212BA"/>
    <w:rsid w:val="00123EA9"/>
    <w:rsid w:val="00124C0F"/>
    <w:rsid w:val="00124E07"/>
    <w:rsid w:val="0012689B"/>
    <w:rsid w:val="00126B94"/>
    <w:rsid w:val="00131D4A"/>
    <w:rsid w:val="00133A38"/>
    <w:rsid w:val="001353AB"/>
    <w:rsid w:val="00140B76"/>
    <w:rsid w:val="00140C3C"/>
    <w:rsid w:val="0014110B"/>
    <w:rsid w:val="001467A4"/>
    <w:rsid w:val="00147AE0"/>
    <w:rsid w:val="00147B72"/>
    <w:rsid w:val="00154E90"/>
    <w:rsid w:val="00155171"/>
    <w:rsid w:val="00161D57"/>
    <w:rsid w:val="00162BCD"/>
    <w:rsid w:val="00163333"/>
    <w:rsid w:val="00163DAA"/>
    <w:rsid w:val="001651E7"/>
    <w:rsid w:val="00165CBE"/>
    <w:rsid w:val="00167C40"/>
    <w:rsid w:val="0018159B"/>
    <w:rsid w:val="0018291E"/>
    <w:rsid w:val="00184880"/>
    <w:rsid w:val="00192620"/>
    <w:rsid w:val="001944C4"/>
    <w:rsid w:val="001A069A"/>
    <w:rsid w:val="001A07D1"/>
    <w:rsid w:val="001A191B"/>
    <w:rsid w:val="001A5E60"/>
    <w:rsid w:val="001A5E9F"/>
    <w:rsid w:val="001A6FEF"/>
    <w:rsid w:val="001B31C6"/>
    <w:rsid w:val="001B77B4"/>
    <w:rsid w:val="001B7906"/>
    <w:rsid w:val="001B7A3D"/>
    <w:rsid w:val="001C0508"/>
    <w:rsid w:val="001C078A"/>
    <w:rsid w:val="001C2678"/>
    <w:rsid w:val="001C5178"/>
    <w:rsid w:val="001D11EF"/>
    <w:rsid w:val="001D1985"/>
    <w:rsid w:val="001D2D5B"/>
    <w:rsid w:val="001D6877"/>
    <w:rsid w:val="001D774D"/>
    <w:rsid w:val="001E6897"/>
    <w:rsid w:val="001E755E"/>
    <w:rsid w:val="001F251D"/>
    <w:rsid w:val="00203708"/>
    <w:rsid w:val="002056A3"/>
    <w:rsid w:val="00206159"/>
    <w:rsid w:val="00212084"/>
    <w:rsid w:val="0021519C"/>
    <w:rsid w:val="00224B4B"/>
    <w:rsid w:val="00225A8E"/>
    <w:rsid w:val="002276D9"/>
    <w:rsid w:val="00227CFC"/>
    <w:rsid w:val="00230527"/>
    <w:rsid w:val="00230C9B"/>
    <w:rsid w:val="0023244A"/>
    <w:rsid w:val="0023273B"/>
    <w:rsid w:val="002332EA"/>
    <w:rsid w:val="002337B5"/>
    <w:rsid w:val="0023704F"/>
    <w:rsid w:val="00237235"/>
    <w:rsid w:val="0024299D"/>
    <w:rsid w:val="00243070"/>
    <w:rsid w:val="00243874"/>
    <w:rsid w:val="002439DD"/>
    <w:rsid w:val="00244799"/>
    <w:rsid w:val="002459E2"/>
    <w:rsid w:val="00251249"/>
    <w:rsid w:val="00251DFA"/>
    <w:rsid w:val="00254C31"/>
    <w:rsid w:val="0025518B"/>
    <w:rsid w:val="002551A3"/>
    <w:rsid w:val="00257864"/>
    <w:rsid w:val="00257F68"/>
    <w:rsid w:val="00260739"/>
    <w:rsid w:val="00260CEA"/>
    <w:rsid w:val="002618B4"/>
    <w:rsid w:val="002621D3"/>
    <w:rsid w:val="00266B8C"/>
    <w:rsid w:val="00267C2A"/>
    <w:rsid w:val="0027094E"/>
    <w:rsid w:val="002713F1"/>
    <w:rsid w:val="002719B2"/>
    <w:rsid w:val="0027733D"/>
    <w:rsid w:val="0028247E"/>
    <w:rsid w:val="00290BD2"/>
    <w:rsid w:val="002919D7"/>
    <w:rsid w:val="002921F6"/>
    <w:rsid w:val="0029235D"/>
    <w:rsid w:val="00293389"/>
    <w:rsid w:val="00293771"/>
    <w:rsid w:val="002970CD"/>
    <w:rsid w:val="002A0BE9"/>
    <w:rsid w:val="002A287A"/>
    <w:rsid w:val="002A7547"/>
    <w:rsid w:val="002B0CC9"/>
    <w:rsid w:val="002B7471"/>
    <w:rsid w:val="002C08A5"/>
    <w:rsid w:val="002C51AF"/>
    <w:rsid w:val="002C69AA"/>
    <w:rsid w:val="002C6B0A"/>
    <w:rsid w:val="002D1423"/>
    <w:rsid w:val="002D2B85"/>
    <w:rsid w:val="002D3E5B"/>
    <w:rsid w:val="002D5547"/>
    <w:rsid w:val="002E0A53"/>
    <w:rsid w:val="002E0A87"/>
    <w:rsid w:val="002F209F"/>
    <w:rsid w:val="002F3713"/>
    <w:rsid w:val="002F4E54"/>
    <w:rsid w:val="002F5BFE"/>
    <w:rsid w:val="002F7623"/>
    <w:rsid w:val="002F7A7A"/>
    <w:rsid w:val="00301B52"/>
    <w:rsid w:val="00305EFB"/>
    <w:rsid w:val="00312DF1"/>
    <w:rsid w:val="0031352F"/>
    <w:rsid w:val="00313FC6"/>
    <w:rsid w:val="00314D40"/>
    <w:rsid w:val="00317685"/>
    <w:rsid w:val="0032035A"/>
    <w:rsid w:val="00322FFC"/>
    <w:rsid w:val="00330707"/>
    <w:rsid w:val="00331A42"/>
    <w:rsid w:val="00336AB8"/>
    <w:rsid w:val="003370CE"/>
    <w:rsid w:val="00341A6F"/>
    <w:rsid w:val="00342C56"/>
    <w:rsid w:val="003441CF"/>
    <w:rsid w:val="00350436"/>
    <w:rsid w:val="003513C4"/>
    <w:rsid w:val="00352B4E"/>
    <w:rsid w:val="00353CFF"/>
    <w:rsid w:val="00354E5C"/>
    <w:rsid w:val="003603A5"/>
    <w:rsid w:val="0036123F"/>
    <w:rsid w:val="00363184"/>
    <w:rsid w:val="00366A45"/>
    <w:rsid w:val="0037263B"/>
    <w:rsid w:val="00373819"/>
    <w:rsid w:val="00375345"/>
    <w:rsid w:val="0038165E"/>
    <w:rsid w:val="003822FE"/>
    <w:rsid w:val="00386EE5"/>
    <w:rsid w:val="00390540"/>
    <w:rsid w:val="00395D29"/>
    <w:rsid w:val="00396C2A"/>
    <w:rsid w:val="003A0C2A"/>
    <w:rsid w:val="003A3296"/>
    <w:rsid w:val="003A4132"/>
    <w:rsid w:val="003B114A"/>
    <w:rsid w:val="003B2FCB"/>
    <w:rsid w:val="003B4BE7"/>
    <w:rsid w:val="003B73F4"/>
    <w:rsid w:val="003B79A6"/>
    <w:rsid w:val="003C1837"/>
    <w:rsid w:val="003C4DF8"/>
    <w:rsid w:val="003C5504"/>
    <w:rsid w:val="003C7101"/>
    <w:rsid w:val="003D59A2"/>
    <w:rsid w:val="003D6566"/>
    <w:rsid w:val="003E4AC3"/>
    <w:rsid w:val="003E4C21"/>
    <w:rsid w:val="003E6581"/>
    <w:rsid w:val="003F268E"/>
    <w:rsid w:val="003F40EB"/>
    <w:rsid w:val="003F7DF7"/>
    <w:rsid w:val="004009B9"/>
    <w:rsid w:val="004038E4"/>
    <w:rsid w:val="0040798A"/>
    <w:rsid w:val="00415376"/>
    <w:rsid w:val="00415AD2"/>
    <w:rsid w:val="00416B47"/>
    <w:rsid w:val="00417321"/>
    <w:rsid w:val="004177E7"/>
    <w:rsid w:val="0042071D"/>
    <w:rsid w:val="0042153F"/>
    <w:rsid w:val="004221AB"/>
    <w:rsid w:val="00433F78"/>
    <w:rsid w:val="00434B8F"/>
    <w:rsid w:val="004371FB"/>
    <w:rsid w:val="004401A1"/>
    <w:rsid w:val="00443129"/>
    <w:rsid w:val="00443BA9"/>
    <w:rsid w:val="00445C0C"/>
    <w:rsid w:val="004475AD"/>
    <w:rsid w:val="004527D3"/>
    <w:rsid w:val="00453A38"/>
    <w:rsid w:val="00455B0E"/>
    <w:rsid w:val="004643F2"/>
    <w:rsid w:val="004700BB"/>
    <w:rsid w:val="00470E09"/>
    <w:rsid w:val="00473521"/>
    <w:rsid w:val="0047650F"/>
    <w:rsid w:val="00477732"/>
    <w:rsid w:val="00481E6A"/>
    <w:rsid w:val="00482C84"/>
    <w:rsid w:val="00482EC6"/>
    <w:rsid w:val="00483055"/>
    <w:rsid w:val="0048529F"/>
    <w:rsid w:val="004854EE"/>
    <w:rsid w:val="00485743"/>
    <w:rsid w:val="0048682E"/>
    <w:rsid w:val="004A0CF1"/>
    <w:rsid w:val="004A2E17"/>
    <w:rsid w:val="004A341A"/>
    <w:rsid w:val="004A586D"/>
    <w:rsid w:val="004A7B6A"/>
    <w:rsid w:val="004B2E54"/>
    <w:rsid w:val="004B5488"/>
    <w:rsid w:val="004C190A"/>
    <w:rsid w:val="004C4079"/>
    <w:rsid w:val="004C684F"/>
    <w:rsid w:val="004D151F"/>
    <w:rsid w:val="004D3603"/>
    <w:rsid w:val="004D434F"/>
    <w:rsid w:val="004E1F8D"/>
    <w:rsid w:val="004E2274"/>
    <w:rsid w:val="004E23A7"/>
    <w:rsid w:val="004E3C1A"/>
    <w:rsid w:val="004E694F"/>
    <w:rsid w:val="004E7AD8"/>
    <w:rsid w:val="004F068E"/>
    <w:rsid w:val="004F2AA0"/>
    <w:rsid w:val="004F34C6"/>
    <w:rsid w:val="004F3E20"/>
    <w:rsid w:val="00502D59"/>
    <w:rsid w:val="00502ECD"/>
    <w:rsid w:val="005046F4"/>
    <w:rsid w:val="00504C59"/>
    <w:rsid w:val="005063A1"/>
    <w:rsid w:val="00507921"/>
    <w:rsid w:val="00510D48"/>
    <w:rsid w:val="00513E73"/>
    <w:rsid w:val="00514448"/>
    <w:rsid w:val="005145AB"/>
    <w:rsid w:val="00516393"/>
    <w:rsid w:val="0051735E"/>
    <w:rsid w:val="00517543"/>
    <w:rsid w:val="00524BA8"/>
    <w:rsid w:val="005253B3"/>
    <w:rsid w:val="0052607F"/>
    <w:rsid w:val="005276DD"/>
    <w:rsid w:val="00534C3C"/>
    <w:rsid w:val="00537541"/>
    <w:rsid w:val="00552EE9"/>
    <w:rsid w:val="00555ADB"/>
    <w:rsid w:val="00555ECB"/>
    <w:rsid w:val="00556B8A"/>
    <w:rsid w:val="0056576B"/>
    <w:rsid w:val="00570DC3"/>
    <w:rsid w:val="005711A4"/>
    <w:rsid w:val="0058075C"/>
    <w:rsid w:val="00584606"/>
    <w:rsid w:val="005860C9"/>
    <w:rsid w:val="0058692D"/>
    <w:rsid w:val="005875F6"/>
    <w:rsid w:val="005947BD"/>
    <w:rsid w:val="00595145"/>
    <w:rsid w:val="00596FC2"/>
    <w:rsid w:val="0059750E"/>
    <w:rsid w:val="005A2643"/>
    <w:rsid w:val="005A3AF6"/>
    <w:rsid w:val="005A61C3"/>
    <w:rsid w:val="005A7C0D"/>
    <w:rsid w:val="005B1BA8"/>
    <w:rsid w:val="005B7EE9"/>
    <w:rsid w:val="005C05A7"/>
    <w:rsid w:val="005E09FE"/>
    <w:rsid w:val="005E19A0"/>
    <w:rsid w:val="005E22DA"/>
    <w:rsid w:val="005E7327"/>
    <w:rsid w:val="005F03C4"/>
    <w:rsid w:val="005F2EB9"/>
    <w:rsid w:val="005F2EDE"/>
    <w:rsid w:val="005F3CB7"/>
    <w:rsid w:val="005F5EBE"/>
    <w:rsid w:val="00601DEA"/>
    <w:rsid w:val="00602800"/>
    <w:rsid w:val="0061032E"/>
    <w:rsid w:val="006137FF"/>
    <w:rsid w:val="006152F9"/>
    <w:rsid w:val="00616CDF"/>
    <w:rsid w:val="00620E71"/>
    <w:rsid w:val="00620EB0"/>
    <w:rsid w:val="0063088D"/>
    <w:rsid w:val="00635538"/>
    <w:rsid w:val="006378D5"/>
    <w:rsid w:val="00640CFA"/>
    <w:rsid w:val="00642284"/>
    <w:rsid w:val="006441A3"/>
    <w:rsid w:val="00646962"/>
    <w:rsid w:val="006527FD"/>
    <w:rsid w:val="006575F0"/>
    <w:rsid w:val="00657B80"/>
    <w:rsid w:val="00657D93"/>
    <w:rsid w:val="00660358"/>
    <w:rsid w:val="00660C70"/>
    <w:rsid w:val="0066110C"/>
    <w:rsid w:val="00665248"/>
    <w:rsid w:val="00665E0B"/>
    <w:rsid w:val="00666C4A"/>
    <w:rsid w:val="00671B29"/>
    <w:rsid w:val="006725C6"/>
    <w:rsid w:val="0067632B"/>
    <w:rsid w:val="0067652E"/>
    <w:rsid w:val="00683246"/>
    <w:rsid w:val="006848D5"/>
    <w:rsid w:val="0068638E"/>
    <w:rsid w:val="00687250"/>
    <w:rsid w:val="006947F3"/>
    <w:rsid w:val="006A0212"/>
    <w:rsid w:val="006A27F3"/>
    <w:rsid w:val="006A30EC"/>
    <w:rsid w:val="006A76A2"/>
    <w:rsid w:val="006B18E5"/>
    <w:rsid w:val="006B2B56"/>
    <w:rsid w:val="006B3946"/>
    <w:rsid w:val="006B653E"/>
    <w:rsid w:val="006C235A"/>
    <w:rsid w:val="006C5F2C"/>
    <w:rsid w:val="006D2764"/>
    <w:rsid w:val="006D67C8"/>
    <w:rsid w:val="006E4C76"/>
    <w:rsid w:val="006E569E"/>
    <w:rsid w:val="006E6895"/>
    <w:rsid w:val="006F557E"/>
    <w:rsid w:val="006F60AF"/>
    <w:rsid w:val="00701355"/>
    <w:rsid w:val="007029E8"/>
    <w:rsid w:val="00702E51"/>
    <w:rsid w:val="00703952"/>
    <w:rsid w:val="0070424D"/>
    <w:rsid w:val="007055D6"/>
    <w:rsid w:val="00705709"/>
    <w:rsid w:val="007075D1"/>
    <w:rsid w:val="00715F33"/>
    <w:rsid w:val="0071769F"/>
    <w:rsid w:val="00717BA0"/>
    <w:rsid w:val="007267F8"/>
    <w:rsid w:val="0072761E"/>
    <w:rsid w:val="00732BE4"/>
    <w:rsid w:val="00733698"/>
    <w:rsid w:val="0073479F"/>
    <w:rsid w:val="007360FC"/>
    <w:rsid w:val="007432ED"/>
    <w:rsid w:val="0074380B"/>
    <w:rsid w:val="00757ACD"/>
    <w:rsid w:val="00757FD5"/>
    <w:rsid w:val="0076071D"/>
    <w:rsid w:val="0076295C"/>
    <w:rsid w:val="00763AAF"/>
    <w:rsid w:val="00764423"/>
    <w:rsid w:val="007652BB"/>
    <w:rsid w:val="007673D8"/>
    <w:rsid w:val="0078062E"/>
    <w:rsid w:val="00782185"/>
    <w:rsid w:val="00782A89"/>
    <w:rsid w:val="0078432A"/>
    <w:rsid w:val="007848B2"/>
    <w:rsid w:val="00793230"/>
    <w:rsid w:val="00794527"/>
    <w:rsid w:val="007A06AF"/>
    <w:rsid w:val="007A6DE3"/>
    <w:rsid w:val="007B1202"/>
    <w:rsid w:val="007B3661"/>
    <w:rsid w:val="007B5307"/>
    <w:rsid w:val="007B62F3"/>
    <w:rsid w:val="007B6C03"/>
    <w:rsid w:val="007B7D15"/>
    <w:rsid w:val="007B7E42"/>
    <w:rsid w:val="007C0797"/>
    <w:rsid w:val="007C35EF"/>
    <w:rsid w:val="007C7BDA"/>
    <w:rsid w:val="007D346D"/>
    <w:rsid w:val="007E3615"/>
    <w:rsid w:val="007E4154"/>
    <w:rsid w:val="007E6C06"/>
    <w:rsid w:val="007F10EA"/>
    <w:rsid w:val="007F136E"/>
    <w:rsid w:val="007F3D18"/>
    <w:rsid w:val="007F4160"/>
    <w:rsid w:val="007F450A"/>
    <w:rsid w:val="007F75A1"/>
    <w:rsid w:val="0080012C"/>
    <w:rsid w:val="00803309"/>
    <w:rsid w:val="00804946"/>
    <w:rsid w:val="0080736A"/>
    <w:rsid w:val="0081163E"/>
    <w:rsid w:val="0081311A"/>
    <w:rsid w:val="00813C2F"/>
    <w:rsid w:val="00814A6A"/>
    <w:rsid w:val="00820975"/>
    <w:rsid w:val="00824B59"/>
    <w:rsid w:val="00825056"/>
    <w:rsid w:val="00825A5A"/>
    <w:rsid w:val="008312F3"/>
    <w:rsid w:val="00832DFB"/>
    <w:rsid w:val="00834BA6"/>
    <w:rsid w:val="00835EEA"/>
    <w:rsid w:val="00836480"/>
    <w:rsid w:val="00837570"/>
    <w:rsid w:val="008377DC"/>
    <w:rsid w:val="00840DC2"/>
    <w:rsid w:val="0084147C"/>
    <w:rsid w:val="00842FF4"/>
    <w:rsid w:val="008438A1"/>
    <w:rsid w:val="00850760"/>
    <w:rsid w:val="00851551"/>
    <w:rsid w:val="00853A1B"/>
    <w:rsid w:val="00854DE6"/>
    <w:rsid w:val="00857DEA"/>
    <w:rsid w:val="00861350"/>
    <w:rsid w:val="008616E5"/>
    <w:rsid w:val="0086407C"/>
    <w:rsid w:val="00864420"/>
    <w:rsid w:val="00870E2E"/>
    <w:rsid w:val="0088331A"/>
    <w:rsid w:val="0088370C"/>
    <w:rsid w:val="008851D3"/>
    <w:rsid w:val="00891F4F"/>
    <w:rsid w:val="00893B9A"/>
    <w:rsid w:val="008A0E55"/>
    <w:rsid w:val="008A4C4C"/>
    <w:rsid w:val="008B0FF2"/>
    <w:rsid w:val="008B1631"/>
    <w:rsid w:val="008B1EA4"/>
    <w:rsid w:val="008B4FFA"/>
    <w:rsid w:val="008B6E04"/>
    <w:rsid w:val="008B7F1B"/>
    <w:rsid w:val="008C127A"/>
    <w:rsid w:val="008C16A0"/>
    <w:rsid w:val="008C1A47"/>
    <w:rsid w:val="008C5D83"/>
    <w:rsid w:val="008C60B2"/>
    <w:rsid w:val="008C652B"/>
    <w:rsid w:val="008D123D"/>
    <w:rsid w:val="008D1416"/>
    <w:rsid w:val="008D49DC"/>
    <w:rsid w:val="008D5B87"/>
    <w:rsid w:val="008D6C78"/>
    <w:rsid w:val="008E1639"/>
    <w:rsid w:val="008E1739"/>
    <w:rsid w:val="008E304C"/>
    <w:rsid w:val="008E6D95"/>
    <w:rsid w:val="008E7F07"/>
    <w:rsid w:val="008F1E81"/>
    <w:rsid w:val="008F6643"/>
    <w:rsid w:val="008F6C27"/>
    <w:rsid w:val="008F7A52"/>
    <w:rsid w:val="009001E1"/>
    <w:rsid w:val="009019EB"/>
    <w:rsid w:val="0090369A"/>
    <w:rsid w:val="00904104"/>
    <w:rsid w:val="00906D6F"/>
    <w:rsid w:val="009070E5"/>
    <w:rsid w:val="00907B88"/>
    <w:rsid w:val="0091063F"/>
    <w:rsid w:val="00920D2C"/>
    <w:rsid w:val="0092492F"/>
    <w:rsid w:val="00925793"/>
    <w:rsid w:val="00926040"/>
    <w:rsid w:val="0093088F"/>
    <w:rsid w:val="00934242"/>
    <w:rsid w:val="0093470E"/>
    <w:rsid w:val="009415D7"/>
    <w:rsid w:val="00946246"/>
    <w:rsid w:val="009466CB"/>
    <w:rsid w:val="009505BD"/>
    <w:rsid w:val="00963818"/>
    <w:rsid w:val="00966A87"/>
    <w:rsid w:val="009670BA"/>
    <w:rsid w:val="00973F2A"/>
    <w:rsid w:val="00980687"/>
    <w:rsid w:val="00982FC1"/>
    <w:rsid w:val="00996ABE"/>
    <w:rsid w:val="009A1FC1"/>
    <w:rsid w:val="009A475E"/>
    <w:rsid w:val="009A4CFA"/>
    <w:rsid w:val="009A5429"/>
    <w:rsid w:val="009A58BD"/>
    <w:rsid w:val="009B1A9F"/>
    <w:rsid w:val="009C2B9B"/>
    <w:rsid w:val="009D59C7"/>
    <w:rsid w:val="009D5F3F"/>
    <w:rsid w:val="009E05D0"/>
    <w:rsid w:val="009E4F1F"/>
    <w:rsid w:val="009E6D4A"/>
    <w:rsid w:val="009F2BBB"/>
    <w:rsid w:val="009F53C9"/>
    <w:rsid w:val="009F5B9F"/>
    <w:rsid w:val="00A00859"/>
    <w:rsid w:val="00A02625"/>
    <w:rsid w:val="00A02E54"/>
    <w:rsid w:val="00A06BE0"/>
    <w:rsid w:val="00A104F4"/>
    <w:rsid w:val="00A13D99"/>
    <w:rsid w:val="00A203EA"/>
    <w:rsid w:val="00A265E0"/>
    <w:rsid w:val="00A33777"/>
    <w:rsid w:val="00A36AB9"/>
    <w:rsid w:val="00A412AA"/>
    <w:rsid w:val="00A415A6"/>
    <w:rsid w:val="00A41CEB"/>
    <w:rsid w:val="00A423C4"/>
    <w:rsid w:val="00A42AC5"/>
    <w:rsid w:val="00A42C7A"/>
    <w:rsid w:val="00A43357"/>
    <w:rsid w:val="00A456E1"/>
    <w:rsid w:val="00A45D73"/>
    <w:rsid w:val="00A50289"/>
    <w:rsid w:val="00A53965"/>
    <w:rsid w:val="00A553EC"/>
    <w:rsid w:val="00A624D7"/>
    <w:rsid w:val="00A63F45"/>
    <w:rsid w:val="00A648A0"/>
    <w:rsid w:val="00A648BB"/>
    <w:rsid w:val="00A732CB"/>
    <w:rsid w:val="00A73749"/>
    <w:rsid w:val="00A738FA"/>
    <w:rsid w:val="00A771F9"/>
    <w:rsid w:val="00A82C06"/>
    <w:rsid w:val="00A84463"/>
    <w:rsid w:val="00A901E5"/>
    <w:rsid w:val="00A9155C"/>
    <w:rsid w:val="00A9531C"/>
    <w:rsid w:val="00A95945"/>
    <w:rsid w:val="00AA130D"/>
    <w:rsid w:val="00AA2F35"/>
    <w:rsid w:val="00AA7279"/>
    <w:rsid w:val="00AB0843"/>
    <w:rsid w:val="00AB44D4"/>
    <w:rsid w:val="00AB544B"/>
    <w:rsid w:val="00AB632B"/>
    <w:rsid w:val="00AB74D7"/>
    <w:rsid w:val="00AC2EF3"/>
    <w:rsid w:val="00AC488A"/>
    <w:rsid w:val="00AC5617"/>
    <w:rsid w:val="00AC565A"/>
    <w:rsid w:val="00AC5C41"/>
    <w:rsid w:val="00AD5685"/>
    <w:rsid w:val="00AE006E"/>
    <w:rsid w:val="00AE2EB9"/>
    <w:rsid w:val="00AE7355"/>
    <w:rsid w:val="00AF0AA2"/>
    <w:rsid w:val="00AF3406"/>
    <w:rsid w:val="00AF3EE3"/>
    <w:rsid w:val="00AF41C7"/>
    <w:rsid w:val="00AF4D8B"/>
    <w:rsid w:val="00AF533E"/>
    <w:rsid w:val="00AF6B8A"/>
    <w:rsid w:val="00B01C5D"/>
    <w:rsid w:val="00B03EE3"/>
    <w:rsid w:val="00B0712C"/>
    <w:rsid w:val="00B11434"/>
    <w:rsid w:val="00B13406"/>
    <w:rsid w:val="00B1645D"/>
    <w:rsid w:val="00B203F2"/>
    <w:rsid w:val="00B213C9"/>
    <w:rsid w:val="00B23F3B"/>
    <w:rsid w:val="00B24EE8"/>
    <w:rsid w:val="00B3296B"/>
    <w:rsid w:val="00B33224"/>
    <w:rsid w:val="00B33911"/>
    <w:rsid w:val="00B34926"/>
    <w:rsid w:val="00B3493F"/>
    <w:rsid w:val="00B3539C"/>
    <w:rsid w:val="00B357FE"/>
    <w:rsid w:val="00B36FE3"/>
    <w:rsid w:val="00B3741D"/>
    <w:rsid w:val="00B41F80"/>
    <w:rsid w:val="00B436D5"/>
    <w:rsid w:val="00B4603D"/>
    <w:rsid w:val="00B50C82"/>
    <w:rsid w:val="00B5102B"/>
    <w:rsid w:val="00B55915"/>
    <w:rsid w:val="00B57708"/>
    <w:rsid w:val="00B578D1"/>
    <w:rsid w:val="00B64180"/>
    <w:rsid w:val="00B6579B"/>
    <w:rsid w:val="00B667D0"/>
    <w:rsid w:val="00B669FB"/>
    <w:rsid w:val="00B70321"/>
    <w:rsid w:val="00B70C72"/>
    <w:rsid w:val="00B77DD9"/>
    <w:rsid w:val="00B807C8"/>
    <w:rsid w:val="00B8102A"/>
    <w:rsid w:val="00B83C84"/>
    <w:rsid w:val="00B847EC"/>
    <w:rsid w:val="00B85585"/>
    <w:rsid w:val="00B87476"/>
    <w:rsid w:val="00B87AAF"/>
    <w:rsid w:val="00B91714"/>
    <w:rsid w:val="00B91E7A"/>
    <w:rsid w:val="00B922BC"/>
    <w:rsid w:val="00BB6FE7"/>
    <w:rsid w:val="00BC1265"/>
    <w:rsid w:val="00BC5E2B"/>
    <w:rsid w:val="00BC79BB"/>
    <w:rsid w:val="00BD0B45"/>
    <w:rsid w:val="00BD6B6C"/>
    <w:rsid w:val="00BD77A2"/>
    <w:rsid w:val="00BD7853"/>
    <w:rsid w:val="00BE0C6C"/>
    <w:rsid w:val="00BE4CC6"/>
    <w:rsid w:val="00BE7DE6"/>
    <w:rsid w:val="00BF3A38"/>
    <w:rsid w:val="00BF4E33"/>
    <w:rsid w:val="00BF574C"/>
    <w:rsid w:val="00BF59A4"/>
    <w:rsid w:val="00BF79D9"/>
    <w:rsid w:val="00C00BD9"/>
    <w:rsid w:val="00C015BF"/>
    <w:rsid w:val="00C06F6A"/>
    <w:rsid w:val="00C07CC8"/>
    <w:rsid w:val="00C116E8"/>
    <w:rsid w:val="00C127CF"/>
    <w:rsid w:val="00C1383B"/>
    <w:rsid w:val="00C14EED"/>
    <w:rsid w:val="00C16D67"/>
    <w:rsid w:val="00C1730F"/>
    <w:rsid w:val="00C20F06"/>
    <w:rsid w:val="00C243C3"/>
    <w:rsid w:val="00C24978"/>
    <w:rsid w:val="00C34F0A"/>
    <w:rsid w:val="00C36C76"/>
    <w:rsid w:val="00C37901"/>
    <w:rsid w:val="00C468F5"/>
    <w:rsid w:val="00C472F2"/>
    <w:rsid w:val="00C50E27"/>
    <w:rsid w:val="00C54108"/>
    <w:rsid w:val="00C5496B"/>
    <w:rsid w:val="00C556AE"/>
    <w:rsid w:val="00C5621F"/>
    <w:rsid w:val="00C61220"/>
    <w:rsid w:val="00C67486"/>
    <w:rsid w:val="00C70AFC"/>
    <w:rsid w:val="00C73E89"/>
    <w:rsid w:val="00C76F36"/>
    <w:rsid w:val="00C8024E"/>
    <w:rsid w:val="00C833BA"/>
    <w:rsid w:val="00C84BDE"/>
    <w:rsid w:val="00C85C6B"/>
    <w:rsid w:val="00C90A47"/>
    <w:rsid w:val="00C92527"/>
    <w:rsid w:val="00C93DF4"/>
    <w:rsid w:val="00CA153C"/>
    <w:rsid w:val="00CA1640"/>
    <w:rsid w:val="00CA1F1F"/>
    <w:rsid w:val="00CA6729"/>
    <w:rsid w:val="00CA6B9C"/>
    <w:rsid w:val="00CA73AF"/>
    <w:rsid w:val="00CB1D52"/>
    <w:rsid w:val="00CB1E85"/>
    <w:rsid w:val="00CB4EF1"/>
    <w:rsid w:val="00CB5F24"/>
    <w:rsid w:val="00CC214C"/>
    <w:rsid w:val="00CD10FF"/>
    <w:rsid w:val="00CD5DD6"/>
    <w:rsid w:val="00CE0C37"/>
    <w:rsid w:val="00CE6785"/>
    <w:rsid w:val="00CE7457"/>
    <w:rsid w:val="00CE7B87"/>
    <w:rsid w:val="00CF14A1"/>
    <w:rsid w:val="00CF18D8"/>
    <w:rsid w:val="00CF2D94"/>
    <w:rsid w:val="00CF2F0B"/>
    <w:rsid w:val="00CF2F7B"/>
    <w:rsid w:val="00CF3CB5"/>
    <w:rsid w:val="00CF422F"/>
    <w:rsid w:val="00CF5F3E"/>
    <w:rsid w:val="00CF6EA2"/>
    <w:rsid w:val="00D05CA4"/>
    <w:rsid w:val="00D06ABF"/>
    <w:rsid w:val="00D06D84"/>
    <w:rsid w:val="00D06E67"/>
    <w:rsid w:val="00D078EC"/>
    <w:rsid w:val="00D10E7B"/>
    <w:rsid w:val="00D1144D"/>
    <w:rsid w:val="00D15175"/>
    <w:rsid w:val="00D174FA"/>
    <w:rsid w:val="00D22B76"/>
    <w:rsid w:val="00D24D1A"/>
    <w:rsid w:val="00D31ACE"/>
    <w:rsid w:val="00D32AFC"/>
    <w:rsid w:val="00D338EC"/>
    <w:rsid w:val="00D34A63"/>
    <w:rsid w:val="00D34DFA"/>
    <w:rsid w:val="00D362CD"/>
    <w:rsid w:val="00D433A4"/>
    <w:rsid w:val="00D50592"/>
    <w:rsid w:val="00D567EC"/>
    <w:rsid w:val="00D62C40"/>
    <w:rsid w:val="00D62FF1"/>
    <w:rsid w:val="00D6365B"/>
    <w:rsid w:val="00D64FB8"/>
    <w:rsid w:val="00D658AF"/>
    <w:rsid w:val="00D65DB1"/>
    <w:rsid w:val="00D73187"/>
    <w:rsid w:val="00D85E43"/>
    <w:rsid w:val="00D85E61"/>
    <w:rsid w:val="00D90413"/>
    <w:rsid w:val="00D91D59"/>
    <w:rsid w:val="00D93867"/>
    <w:rsid w:val="00D93D7C"/>
    <w:rsid w:val="00D953C7"/>
    <w:rsid w:val="00D95EE8"/>
    <w:rsid w:val="00D96DE6"/>
    <w:rsid w:val="00DA2622"/>
    <w:rsid w:val="00DA5836"/>
    <w:rsid w:val="00DB0B7D"/>
    <w:rsid w:val="00DC014E"/>
    <w:rsid w:val="00DC107D"/>
    <w:rsid w:val="00DC4875"/>
    <w:rsid w:val="00DD158E"/>
    <w:rsid w:val="00DD2D69"/>
    <w:rsid w:val="00DD354C"/>
    <w:rsid w:val="00DD3FCC"/>
    <w:rsid w:val="00DD6875"/>
    <w:rsid w:val="00DD7D4B"/>
    <w:rsid w:val="00DE1E48"/>
    <w:rsid w:val="00DE1EFA"/>
    <w:rsid w:val="00DE2686"/>
    <w:rsid w:val="00DE2BB8"/>
    <w:rsid w:val="00DE369B"/>
    <w:rsid w:val="00DE6937"/>
    <w:rsid w:val="00DF1A80"/>
    <w:rsid w:val="00DF6580"/>
    <w:rsid w:val="00DF68F5"/>
    <w:rsid w:val="00E01CA3"/>
    <w:rsid w:val="00E04337"/>
    <w:rsid w:val="00E057DF"/>
    <w:rsid w:val="00E059C5"/>
    <w:rsid w:val="00E07ACF"/>
    <w:rsid w:val="00E10E5A"/>
    <w:rsid w:val="00E14A3E"/>
    <w:rsid w:val="00E14BB4"/>
    <w:rsid w:val="00E20477"/>
    <w:rsid w:val="00E214E2"/>
    <w:rsid w:val="00E21A5F"/>
    <w:rsid w:val="00E230CC"/>
    <w:rsid w:val="00E24F32"/>
    <w:rsid w:val="00E25277"/>
    <w:rsid w:val="00E27D4F"/>
    <w:rsid w:val="00E36F03"/>
    <w:rsid w:val="00E40376"/>
    <w:rsid w:val="00E43710"/>
    <w:rsid w:val="00E4451E"/>
    <w:rsid w:val="00E460BF"/>
    <w:rsid w:val="00E47700"/>
    <w:rsid w:val="00E50099"/>
    <w:rsid w:val="00E5401E"/>
    <w:rsid w:val="00E55CE2"/>
    <w:rsid w:val="00E608E5"/>
    <w:rsid w:val="00E6169F"/>
    <w:rsid w:val="00E624B3"/>
    <w:rsid w:val="00E644AA"/>
    <w:rsid w:val="00E6470D"/>
    <w:rsid w:val="00E6612C"/>
    <w:rsid w:val="00E672D5"/>
    <w:rsid w:val="00E7475B"/>
    <w:rsid w:val="00E74C14"/>
    <w:rsid w:val="00E75B9F"/>
    <w:rsid w:val="00E7647C"/>
    <w:rsid w:val="00E76C52"/>
    <w:rsid w:val="00E813E1"/>
    <w:rsid w:val="00E825C4"/>
    <w:rsid w:val="00E86763"/>
    <w:rsid w:val="00E95C95"/>
    <w:rsid w:val="00E96DF4"/>
    <w:rsid w:val="00EA4F1B"/>
    <w:rsid w:val="00EA5D22"/>
    <w:rsid w:val="00EB0C2D"/>
    <w:rsid w:val="00EB21A5"/>
    <w:rsid w:val="00EB3674"/>
    <w:rsid w:val="00EB4F25"/>
    <w:rsid w:val="00EB64D6"/>
    <w:rsid w:val="00EC3988"/>
    <w:rsid w:val="00EC44D7"/>
    <w:rsid w:val="00ED045F"/>
    <w:rsid w:val="00ED345E"/>
    <w:rsid w:val="00ED38BD"/>
    <w:rsid w:val="00ED3B0F"/>
    <w:rsid w:val="00ED562C"/>
    <w:rsid w:val="00ED76AB"/>
    <w:rsid w:val="00EE02FD"/>
    <w:rsid w:val="00EE5B22"/>
    <w:rsid w:val="00EE5EFF"/>
    <w:rsid w:val="00EE6306"/>
    <w:rsid w:val="00EE6671"/>
    <w:rsid w:val="00EF0904"/>
    <w:rsid w:val="00EF1AC8"/>
    <w:rsid w:val="00EF24C0"/>
    <w:rsid w:val="00F02C2A"/>
    <w:rsid w:val="00F07AD4"/>
    <w:rsid w:val="00F1219B"/>
    <w:rsid w:val="00F15174"/>
    <w:rsid w:val="00F15CCE"/>
    <w:rsid w:val="00F2083D"/>
    <w:rsid w:val="00F21993"/>
    <w:rsid w:val="00F2265B"/>
    <w:rsid w:val="00F228D4"/>
    <w:rsid w:val="00F27FA9"/>
    <w:rsid w:val="00F30795"/>
    <w:rsid w:val="00F36129"/>
    <w:rsid w:val="00F377F2"/>
    <w:rsid w:val="00F4320D"/>
    <w:rsid w:val="00F43380"/>
    <w:rsid w:val="00F45B0A"/>
    <w:rsid w:val="00F46584"/>
    <w:rsid w:val="00F46B35"/>
    <w:rsid w:val="00F500BC"/>
    <w:rsid w:val="00F5525B"/>
    <w:rsid w:val="00F5642A"/>
    <w:rsid w:val="00F57714"/>
    <w:rsid w:val="00F6623D"/>
    <w:rsid w:val="00F67623"/>
    <w:rsid w:val="00F720A2"/>
    <w:rsid w:val="00F72FFD"/>
    <w:rsid w:val="00F744FA"/>
    <w:rsid w:val="00F7604B"/>
    <w:rsid w:val="00F776A7"/>
    <w:rsid w:val="00F82B83"/>
    <w:rsid w:val="00F8300A"/>
    <w:rsid w:val="00F85334"/>
    <w:rsid w:val="00FA0739"/>
    <w:rsid w:val="00FA1B72"/>
    <w:rsid w:val="00FA5393"/>
    <w:rsid w:val="00FA561C"/>
    <w:rsid w:val="00FB4082"/>
    <w:rsid w:val="00FB5D3E"/>
    <w:rsid w:val="00FB7E1E"/>
    <w:rsid w:val="00FC051E"/>
    <w:rsid w:val="00FC177B"/>
    <w:rsid w:val="00FC23DB"/>
    <w:rsid w:val="00FD0307"/>
    <w:rsid w:val="00FD41E2"/>
    <w:rsid w:val="00FD6CA7"/>
    <w:rsid w:val="00FE2D2B"/>
    <w:rsid w:val="00FE5C00"/>
    <w:rsid w:val="00FF1A76"/>
    <w:rsid w:val="00FF3620"/>
    <w:rsid w:val="00FF43F8"/>
    <w:rsid w:val="00FF46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BF562"/>
  <w15:docId w15:val="{CDC10B28-1BAF-49F7-B5ED-B5E2539F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D69"/>
    <w:pPr>
      <w:spacing w:after="200" w:line="276" w:lineRule="auto"/>
    </w:pPr>
    <w:rPr>
      <w:rFonts w:ascii="Calibri" w:eastAsia="Times New Roman" w:hAnsi="Calibri" w:cs="Times New Roman"/>
      <w:lang w:val="sr-Cyrl-BA" w:eastAsia="sr-Cyrl-BA"/>
    </w:rPr>
  </w:style>
  <w:style w:type="paragraph" w:styleId="Heading1">
    <w:name w:val="heading 1"/>
    <w:basedOn w:val="Normal"/>
    <w:next w:val="Normal"/>
    <w:link w:val="Heading1Char"/>
    <w:qFormat/>
    <w:rsid w:val="00EA5D22"/>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EA5D22"/>
    <w:pPr>
      <w:spacing w:before="100" w:beforeAutospacing="1" w:after="100" w:afterAutospacing="1" w:line="240" w:lineRule="auto"/>
      <w:outlineLvl w:val="2"/>
    </w:pPr>
    <w:rPr>
      <w:rFonts w:ascii="Times New Roman" w:hAnsi="Times New Roman"/>
      <w:b/>
      <w:bCs/>
      <w:sz w:val="27"/>
      <w:szCs w:val="27"/>
      <w:lang w:val="en-US" w:eastAsia="en-US"/>
    </w:rPr>
  </w:style>
  <w:style w:type="paragraph" w:styleId="Heading5">
    <w:name w:val="heading 5"/>
    <w:basedOn w:val="Normal"/>
    <w:next w:val="Normal"/>
    <w:link w:val="Heading5Char"/>
    <w:uiPriority w:val="9"/>
    <w:semiHidden/>
    <w:unhideWhenUsed/>
    <w:qFormat/>
    <w:rsid w:val="004C19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D73187"/>
    <w:pPr>
      <w:ind w:left="720"/>
      <w:contextualSpacing/>
    </w:pPr>
  </w:style>
  <w:style w:type="paragraph" w:customStyle="1" w:styleId="Default">
    <w:name w:val="Default"/>
    <w:rsid w:val="00EF24C0"/>
    <w:pPr>
      <w:autoSpaceDE w:val="0"/>
      <w:autoSpaceDN w:val="0"/>
      <w:adjustRightInd w:val="0"/>
      <w:spacing w:after="0" w:line="240" w:lineRule="auto"/>
    </w:pPr>
    <w:rPr>
      <w:rFonts w:ascii="StobiSerif Regular" w:eastAsia="Times New Roman" w:hAnsi="StobiSerif Regular" w:cs="StobiSerif Regular"/>
      <w:color w:val="000000"/>
      <w:sz w:val="24"/>
      <w:szCs w:val="24"/>
      <w:lang w:val="en-US"/>
    </w:rPr>
  </w:style>
  <w:style w:type="character" w:customStyle="1" w:styleId="Heading1Char">
    <w:name w:val="Heading 1 Char"/>
    <w:basedOn w:val="DefaultParagraphFont"/>
    <w:link w:val="Heading1"/>
    <w:rsid w:val="00EA5D22"/>
    <w:rPr>
      <w:rFonts w:ascii="Times New Roman" w:eastAsia="Times New Roman" w:hAnsi="Times New Roman" w:cs="Times New Roman"/>
      <w:b/>
      <w:bCs/>
      <w:sz w:val="32"/>
      <w:szCs w:val="24"/>
      <w:lang w:val="sr-Cyrl-CS"/>
    </w:rPr>
  </w:style>
  <w:style w:type="character" w:customStyle="1" w:styleId="Heading3Char">
    <w:name w:val="Heading 3 Char"/>
    <w:basedOn w:val="DefaultParagraphFont"/>
    <w:link w:val="Heading3"/>
    <w:rsid w:val="00EA5D22"/>
    <w:rPr>
      <w:rFonts w:ascii="Times New Roman" w:eastAsia="Times New Roman" w:hAnsi="Times New Roman" w:cs="Times New Roman"/>
      <w:b/>
      <w:bCs/>
      <w:sz w:val="27"/>
      <w:szCs w:val="27"/>
      <w:lang w:val="en-US"/>
    </w:rPr>
  </w:style>
  <w:style w:type="character" w:styleId="Emphasis">
    <w:name w:val="Emphasis"/>
    <w:qFormat/>
    <w:rsid w:val="00EA5D22"/>
    <w:rPr>
      <w:i/>
      <w:iCs/>
    </w:rPr>
  </w:style>
  <w:style w:type="paragraph" w:customStyle="1" w:styleId="wyq120---podnaslov-clana">
    <w:name w:val="wyq120---pod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semiHidden/>
    <w:rsid w:val="00EA5D22"/>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EA5D22"/>
    <w:rPr>
      <w:rFonts w:ascii="Times New Roman" w:eastAsia="Times New Roman" w:hAnsi="Times New Roman" w:cs="Times New Roman"/>
      <w:sz w:val="20"/>
      <w:szCs w:val="20"/>
      <w:lang w:val="en-US"/>
    </w:rPr>
  </w:style>
  <w:style w:type="character" w:styleId="FootnoteReference">
    <w:name w:val="footnote reference"/>
    <w:uiPriority w:val="99"/>
    <w:semiHidden/>
    <w:rsid w:val="00EA5D22"/>
    <w:rPr>
      <w:vertAlign w:val="superscript"/>
    </w:rPr>
  </w:style>
  <w:style w:type="paragraph" w:styleId="NormalWeb">
    <w:name w:val="Normal (Web)"/>
    <w:basedOn w:val="Normal"/>
    <w:uiPriority w:val="99"/>
    <w:unhideWhenUsed/>
    <w:rsid w:val="00EA5D22"/>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rsid w:val="00EA5D22"/>
    <w:rPr>
      <w:rFonts w:ascii="Times New Roman" w:eastAsia="Times New Roman" w:hAnsi="Times New Roman" w:cs="Times New Roman"/>
      <w:sz w:val="24"/>
      <w:szCs w:val="24"/>
      <w:lang w:val="en-US"/>
    </w:rPr>
  </w:style>
  <w:style w:type="paragraph" w:styleId="Footer">
    <w:name w:val="footer"/>
    <w:basedOn w:val="Normal"/>
    <w:link w:val="Foot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EA5D22"/>
    <w:rPr>
      <w:rFonts w:ascii="Times New Roman" w:eastAsia="Times New Roman" w:hAnsi="Times New Roman" w:cs="Times New Roman"/>
      <w:sz w:val="24"/>
      <w:szCs w:val="24"/>
      <w:lang w:val="en-US"/>
    </w:rPr>
  </w:style>
  <w:style w:type="character" w:styleId="LineNumber">
    <w:name w:val="line number"/>
    <w:rsid w:val="00EA5D22"/>
  </w:style>
  <w:style w:type="character" w:styleId="Strong">
    <w:name w:val="Strong"/>
    <w:uiPriority w:val="22"/>
    <w:qFormat/>
    <w:rsid w:val="00EA5D22"/>
    <w:rPr>
      <w:b/>
      <w:bCs/>
    </w:rPr>
  </w:style>
  <w:style w:type="character" w:styleId="PageNumber">
    <w:name w:val="page number"/>
    <w:basedOn w:val="DefaultParagraphFont"/>
    <w:rsid w:val="00EA5D22"/>
  </w:style>
  <w:style w:type="paragraph" w:customStyle="1" w:styleId="Style2">
    <w:name w:val="Style2"/>
    <w:basedOn w:val="Normal"/>
    <w:uiPriority w:val="99"/>
    <w:rsid w:val="00EA5D22"/>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EA5D22"/>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EA5D22"/>
    <w:rPr>
      <w:rFonts w:ascii="Times New Roman" w:hAnsi="Times New Roman" w:cs="Times New Roman" w:hint="default"/>
      <w:b/>
      <w:bCs/>
      <w:sz w:val="18"/>
      <w:szCs w:val="18"/>
    </w:rPr>
  </w:style>
  <w:style w:type="character" w:customStyle="1" w:styleId="FontStyle63">
    <w:name w:val="Font Style63"/>
    <w:uiPriority w:val="99"/>
    <w:rsid w:val="00EA5D22"/>
    <w:rPr>
      <w:rFonts w:ascii="Times New Roman" w:hAnsi="Times New Roman" w:cs="Times New Roman" w:hint="default"/>
      <w:sz w:val="18"/>
      <w:szCs w:val="18"/>
    </w:rPr>
  </w:style>
  <w:style w:type="paragraph" w:customStyle="1" w:styleId="Style7">
    <w:name w:val="Style7"/>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EA5D22"/>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EA5D22"/>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EA5D22"/>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EA5D22"/>
    <w:rPr>
      <w:rFonts w:ascii="Times New Roman" w:hAnsi="Times New Roman" w:cs="Times New Roman"/>
      <w:i/>
      <w:iCs/>
      <w:sz w:val="18"/>
      <w:szCs w:val="18"/>
    </w:rPr>
  </w:style>
  <w:style w:type="paragraph" w:customStyle="1" w:styleId="esegmenth4">
    <w:name w:val="esegment_h4"/>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EA5D22"/>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EA5D22"/>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EA5D22"/>
    <w:rPr>
      <w:rFonts w:ascii="Times New Roman" w:hAnsi="Times New Roman" w:cs="Times New Roman"/>
      <w:color w:val="000000"/>
      <w:sz w:val="18"/>
      <w:szCs w:val="18"/>
    </w:rPr>
  </w:style>
  <w:style w:type="character" w:customStyle="1" w:styleId="FontStyle47">
    <w:name w:val="Font Style47"/>
    <w:rsid w:val="00EA5D22"/>
    <w:rPr>
      <w:rFonts w:ascii="Times New Roman" w:hAnsi="Times New Roman" w:cs="Times New Roman"/>
      <w:b/>
      <w:bCs/>
      <w:color w:val="000000"/>
      <w:sz w:val="18"/>
      <w:szCs w:val="18"/>
    </w:rPr>
  </w:style>
  <w:style w:type="paragraph" w:customStyle="1" w:styleId="Style5">
    <w:name w:val="Style5"/>
    <w:basedOn w:val="Normal"/>
    <w:rsid w:val="00EA5D22"/>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EA5D22"/>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EA5D22"/>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EA5D22"/>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EA5D22"/>
  </w:style>
  <w:style w:type="paragraph" w:customStyle="1" w:styleId="Style16">
    <w:name w:val="Style16"/>
    <w:basedOn w:val="Normal"/>
    <w:rsid w:val="00EA5D22"/>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EA5D22"/>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EA5D22"/>
  </w:style>
  <w:style w:type="character" w:customStyle="1" w:styleId="pg-1ff2">
    <w:name w:val="pg-1ff2"/>
    <w:basedOn w:val="DefaultParagraphFont"/>
    <w:rsid w:val="00EA5D22"/>
  </w:style>
  <w:style w:type="character" w:customStyle="1" w:styleId="pg-11">
    <w:name w:val="_ pg-1_1"/>
    <w:basedOn w:val="DefaultParagraphFont"/>
    <w:rsid w:val="00EA5D22"/>
  </w:style>
  <w:style w:type="paragraph" w:styleId="BodyText">
    <w:name w:val="Body Text"/>
    <w:basedOn w:val="Normal"/>
    <w:link w:val="BodyTextChar"/>
    <w:rsid w:val="00EA5D22"/>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EA5D22"/>
    <w:rPr>
      <w:rFonts w:ascii="Times New Roman" w:eastAsia="Times New Roman" w:hAnsi="Times New Roman" w:cs="Times New Roman"/>
      <w:i/>
      <w:iCs/>
      <w:sz w:val="24"/>
      <w:szCs w:val="24"/>
      <w:lang w:val="sr-Latn-BA" w:eastAsia="de-DE"/>
    </w:rPr>
  </w:style>
  <w:style w:type="paragraph" w:styleId="BalloonText">
    <w:name w:val="Balloon Text"/>
    <w:basedOn w:val="Normal"/>
    <w:link w:val="BalloonTextChar"/>
    <w:unhideWhenUsed/>
    <w:rsid w:val="00EA5D22"/>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EA5D22"/>
    <w:rPr>
      <w:rFonts w:ascii="Tahoma" w:eastAsia="Calibri" w:hAnsi="Tahoma" w:cs="Times New Roman"/>
      <w:sz w:val="16"/>
      <w:szCs w:val="16"/>
      <w:lang w:val="en-US"/>
    </w:rPr>
  </w:style>
  <w:style w:type="paragraph" w:styleId="NoSpacing">
    <w:name w:val="No Spacing"/>
    <w:link w:val="NoSpacingChar"/>
    <w:uiPriority w:val="1"/>
    <w:qFormat/>
    <w:rsid w:val="00EA5D22"/>
    <w:pPr>
      <w:spacing w:after="0" w:line="240" w:lineRule="auto"/>
    </w:pPr>
    <w:rPr>
      <w:rFonts w:ascii="Calibri" w:eastAsia="Calibri" w:hAnsi="Calibri" w:cs="Times New Roman"/>
      <w:lang w:val="en-US"/>
    </w:rPr>
  </w:style>
  <w:style w:type="character" w:customStyle="1" w:styleId="pg-1fc2">
    <w:name w:val="pg-1fc2"/>
    <w:basedOn w:val="DefaultParagraphFont"/>
    <w:rsid w:val="00EA5D22"/>
  </w:style>
  <w:style w:type="character" w:customStyle="1" w:styleId="pg-1fc1">
    <w:name w:val="pg-1fc1"/>
    <w:basedOn w:val="DefaultParagraphFont"/>
    <w:rsid w:val="00EA5D22"/>
  </w:style>
  <w:style w:type="character" w:customStyle="1" w:styleId="pg-1fc0">
    <w:name w:val="pg-1fc0"/>
    <w:basedOn w:val="DefaultParagraphFont"/>
    <w:rsid w:val="00EA5D22"/>
  </w:style>
  <w:style w:type="character" w:customStyle="1" w:styleId="pg-16">
    <w:name w:val="_ pg-1_6"/>
    <w:basedOn w:val="DefaultParagraphFont"/>
    <w:rsid w:val="00EA5D22"/>
  </w:style>
  <w:style w:type="character" w:customStyle="1" w:styleId="pg-18">
    <w:name w:val="_ pg-1_8"/>
    <w:basedOn w:val="DefaultParagraphFont"/>
    <w:rsid w:val="00EA5D22"/>
  </w:style>
  <w:style w:type="character" w:customStyle="1" w:styleId="pg-1fc3pg-1sc0">
    <w:name w:val="pg-1fc3 pg-1sc0"/>
    <w:basedOn w:val="DefaultParagraphFont"/>
    <w:rsid w:val="00EA5D22"/>
  </w:style>
  <w:style w:type="character" w:customStyle="1" w:styleId="pg-23">
    <w:name w:val="_ pg-2_3"/>
    <w:basedOn w:val="DefaultParagraphFont"/>
    <w:rsid w:val="00EA5D22"/>
  </w:style>
  <w:style w:type="paragraph" w:customStyle="1" w:styleId="T30X">
    <w:name w:val="T30X"/>
    <w:basedOn w:val="Normal"/>
    <w:uiPriority w:val="99"/>
    <w:rsid w:val="00EA5D22"/>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EA5D22"/>
    <w:rPr>
      <w:rFonts w:ascii="Calibri" w:eastAsia="Calibri" w:hAnsi="Calibri" w:cs="Times New Roman"/>
      <w:lang w:val="en-US"/>
    </w:rPr>
  </w:style>
  <w:style w:type="character" w:styleId="CommentReference">
    <w:name w:val="annotation reference"/>
    <w:rsid w:val="00EA5D22"/>
    <w:rPr>
      <w:sz w:val="16"/>
      <w:szCs w:val="16"/>
    </w:rPr>
  </w:style>
  <w:style w:type="paragraph" w:styleId="CommentText">
    <w:name w:val="annotation text"/>
    <w:basedOn w:val="Normal"/>
    <w:link w:val="CommentTextChar"/>
    <w:rsid w:val="00EA5D22"/>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EA5D2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EA5D22"/>
    <w:rPr>
      <w:b/>
      <w:bCs/>
    </w:rPr>
  </w:style>
  <w:style w:type="character" w:customStyle="1" w:styleId="CommentSubjectChar">
    <w:name w:val="Comment Subject Char"/>
    <w:basedOn w:val="CommentTextChar"/>
    <w:link w:val="CommentSubject"/>
    <w:rsid w:val="00EA5D22"/>
    <w:rPr>
      <w:rFonts w:ascii="Times New Roman" w:eastAsia="Times New Roman" w:hAnsi="Times New Roman" w:cs="Times New Roman"/>
      <w:b/>
      <w:bCs/>
      <w:sz w:val="20"/>
      <w:szCs w:val="20"/>
      <w:lang w:val="en-US"/>
    </w:rPr>
  </w:style>
  <w:style w:type="character" w:styleId="Hyperlink">
    <w:name w:val="Hyperlink"/>
    <w:rsid w:val="00EA5D22"/>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EA5D22"/>
    <w:rPr>
      <w:rFonts w:ascii="Arial" w:hAnsi="Arial" w:cs="Arial" w:hint="default"/>
      <w:color w:val="000000"/>
      <w:sz w:val="18"/>
      <w:szCs w:val="18"/>
    </w:rPr>
  </w:style>
  <w:style w:type="paragraph" w:customStyle="1" w:styleId="Pasussalistom">
    <w:name w:val="Pasus sa listom"/>
    <w:basedOn w:val="Normal"/>
    <w:qFormat/>
    <w:rsid w:val="00EA5D22"/>
    <w:pPr>
      <w:ind w:left="720"/>
      <w:contextualSpacing/>
    </w:pPr>
    <w:rPr>
      <w:rFonts w:eastAsia="Calibri"/>
      <w:noProof/>
      <w:lang w:val="en-GB" w:eastAsia="en-US"/>
    </w:rPr>
  </w:style>
  <w:style w:type="paragraph" w:customStyle="1" w:styleId="clanc">
    <w:name w:val="clan_c"/>
    <w:rsid w:val="00EA5D22"/>
    <w:pPr>
      <w:keepNext/>
      <w:spacing w:before="56" w:after="56" w:line="240" w:lineRule="auto"/>
      <w:jc w:val="center"/>
    </w:pPr>
    <w:rPr>
      <w:rFonts w:ascii="Cir Times_New_Roman" w:eastAsia="Times New Roman" w:hAnsi="Cir Times_New_Roman" w:cs="Times New Roman"/>
      <w:sz w:val="18"/>
      <w:szCs w:val="20"/>
      <w:lang w:val="en-US"/>
    </w:rPr>
  </w:style>
  <w:style w:type="character" w:customStyle="1" w:styleId="ListParagraphChar">
    <w:name w:val="List Paragraph Char"/>
    <w:aliases w:val="Heading 21 Char,Heading 211 Char"/>
    <w:link w:val="ListParagraph"/>
    <w:uiPriority w:val="34"/>
    <w:locked/>
    <w:rsid w:val="00EB0C2D"/>
    <w:rPr>
      <w:rFonts w:ascii="Calibri" w:eastAsia="Times New Roman" w:hAnsi="Calibri" w:cs="Times New Roman"/>
      <w:lang w:val="sr-Cyrl-BA" w:eastAsia="sr-Cyrl-BA"/>
    </w:rPr>
  </w:style>
  <w:style w:type="character" w:customStyle="1" w:styleId="ePar-0Char">
    <w:name w:val="ePar-0 Char"/>
    <w:link w:val="ePar-0"/>
    <w:locked/>
    <w:rsid w:val="00CB5F24"/>
    <w:rPr>
      <w:rFonts w:ascii="Arial Narrow" w:hAnsi="Arial Narrow" w:cs="Arial"/>
      <w:spacing w:val="6"/>
    </w:rPr>
  </w:style>
  <w:style w:type="paragraph" w:customStyle="1" w:styleId="ePar-0">
    <w:name w:val="ePar-0"/>
    <w:link w:val="ePar-0Char"/>
    <w:qFormat/>
    <w:rsid w:val="00CB5F24"/>
    <w:pPr>
      <w:spacing w:before="100" w:after="100" w:line="252" w:lineRule="auto"/>
      <w:ind w:firstLine="284"/>
      <w:jc w:val="both"/>
    </w:pPr>
    <w:rPr>
      <w:rFonts w:ascii="Arial Narrow" w:hAnsi="Arial Narrow" w:cs="Arial"/>
      <w:spacing w:val="6"/>
    </w:rPr>
  </w:style>
  <w:style w:type="paragraph" w:customStyle="1" w:styleId="2Raz4">
    <w:name w:val="2_Raz_4"/>
    <w:qFormat/>
    <w:rsid w:val="00CB5F24"/>
    <w:pPr>
      <w:spacing w:before="240" w:after="120" w:line="240" w:lineRule="auto"/>
      <w:ind w:left="851" w:right="851"/>
      <w:contextualSpacing/>
      <w:jc w:val="center"/>
      <w:outlineLvl w:val="3"/>
    </w:pPr>
    <w:rPr>
      <w:rFonts w:ascii="Arial Narrow" w:eastAsia="Times New Roman" w:hAnsi="Arial Narrow" w:cs="Arial"/>
      <w:b/>
      <w:i/>
      <w:color w:val="600000"/>
      <w:lang w:val="hr-HR" w:eastAsia="hr-HR"/>
    </w:rPr>
  </w:style>
  <w:style w:type="character" w:customStyle="1" w:styleId="2Raz5Char">
    <w:name w:val="2_Raz_5 Char"/>
    <w:link w:val="2Raz5"/>
    <w:locked/>
    <w:rsid w:val="00CB5F24"/>
    <w:rPr>
      <w:rFonts w:ascii="Arial Narrow" w:hAnsi="Arial Narrow" w:cs="Arial"/>
      <w:b/>
      <w:color w:val="C00000"/>
      <w:szCs w:val="24"/>
    </w:rPr>
  </w:style>
  <w:style w:type="paragraph" w:customStyle="1" w:styleId="2Raz5">
    <w:name w:val="2_Raz_5"/>
    <w:link w:val="2Raz5Char"/>
    <w:qFormat/>
    <w:rsid w:val="00CB5F24"/>
    <w:pPr>
      <w:spacing w:before="120" w:after="120" w:line="240" w:lineRule="auto"/>
      <w:jc w:val="center"/>
      <w:outlineLvl w:val="4"/>
    </w:pPr>
    <w:rPr>
      <w:rFonts w:ascii="Arial Narrow" w:hAnsi="Arial Narrow" w:cs="Arial"/>
      <w:b/>
      <w:color w:val="C00000"/>
      <w:szCs w:val="24"/>
    </w:rPr>
  </w:style>
  <w:style w:type="paragraph" w:customStyle="1" w:styleId="normalboldcentar">
    <w:name w:val="normalboldcentar"/>
    <w:basedOn w:val="Normal"/>
    <w:rsid w:val="0090369A"/>
    <w:pPr>
      <w:spacing w:before="100" w:beforeAutospacing="1" w:after="100" w:afterAutospacing="1" w:line="240" w:lineRule="auto"/>
    </w:pPr>
    <w:rPr>
      <w:rFonts w:ascii="Times New Roman" w:hAnsi="Times New Roman"/>
      <w:sz w:val="24"/>
      <w:szCs w:val="24"/>
      <w:lang w:val="en-GB" w:eastAsia="en-GB"/>
    </w:rPr>
  </w:style>
  <w:style w:type="paragraph" w:customStyle="1" w:styleId="Normal2">
    <w:name w:val="Normal2"/>
    <w:basedOn w:val="Normal"/>
    <w:rsid w:val="0090369A"/>
    <w:pPr>
      <w:spacing w:before="100" w:beforeAutospacing="1" w:after="100" w:afterAutospacing="1" w:line="240" w:lineRule="auto"/>
    </w:pPr>
    <w:rPr>
      <w:rFonts w:ascii="Times New Roman" w:hAnsi="Times New Roman"/>
      <w:sz w:val="24"/>
      <w:szCs w:val="24"/>
      <w:lang w:val="en-GB" w:eastAsia="en-GB"/>
    </w:rPr>
  </w:style>
  <w:style w:type="character" w:customStyle="1" w:styleId="Heading5Char">
    <w:name w:val="Heading 5 Char"/>
    <w:basedOn w:val="DefaultParagraphFont"/>
    <w:link w:val="Heading5"/>
    <w:uiPriority w:val="9"/>
    <w:semiHidden/>
    <w:rsid w:val="004C190A"/>
    <w:rPr>
      <w:rFonts w:asciiTheme="majorHAnsi" w:eastAsiaTheme="majorEastAsia" w:hAnsiTheme="majorHAnsi" w:cstheme="majorBidi"/>
      <w:color w:val="2E74B5" w:themeColor="accent1" w:themeShade="BF"/>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9631">
      <w:bodyDiv w:val="1"/>
      <w:marLeft w:val="0"/>
      <w:marRight w:val="0"/>
      <w:marTop w:val="0"/>
      <w:marBottom w:val="0"/>
      <w:divBdr>
        <w:top w:val="none" w:sz="0" w:space="0" w:color="auto"/>
        <w:left w:val="none" w:sz="0" w:space="0" w:color="auto"/>
        <w:bottom w:val="none" w:sz="0" w:space="0" w:color="auto"/>
        <w:right w:val="none" w:sz="0" w:space="0" w:color="auto"/>
      </w:divBdr>
    </w:div>
    <w:div w:id="239213074">
      <w:bodyDiv w:val="1"/>
      <w:marLeft w:val="0"/>
      <w:marRight w:val="0"/>
      <w:marTop w:val="0"/>
      <w:marBottom w:val="0"/>
      <w:divBdr>
        <w:top w:val="none" w:sz="0" w:space="0" w:color="auto"/>
        <w:left w:val="none" w:sz="0" w:space="0" w:color="auto"/>
        <w:bottom w:val="none" w:sz="0" w:space="0" w:color="auto"/>
        <w:right w:val="none" w:sz="0" w:space="0" w:color="auto"/>
      </w:divBdr>
    </w:div>
    <w:div w:id="265357847">
      <w:bodyDiv w:val="1"/>
      <w:marLeft w:val="0"/>
      <w:marRight w:val="0"/>
      <w:marTop w:val="0"/>
      <w:marBottom w:val="0"/>
      <w:divBdr>
        <w:top w:val="none" w:sz="0" w:space="0" w:color="auto"/>
        <w:left w:val="none" w:sz="0" w:space="0" w:color="auto"/>
        <w:bottom w:val="none" w:sz="0" w:space="0" w:color="auto"/>
        <w:right w:val="none" w:sz="0" w:space="0" w:color="auto"/>
      </w:divBdr>
    </w:div>
    <w:div w:id="301084552">
      <w:bodyDiv w:val="1"/>
      <w:marLeft w:val="0"/>
      <w:marRight w:val="0"/>
      <w:marTop w:val="0"/>
      <w:marBottom w:val="0"/>
      <w:divBdr>
        <w:top w:val="none" w:sz="0" w:space="0" w:color="auto"/>
        <w:left w:val="none" w:sz="0" w:space="0" w:color="auto"/>
        <w:bottom w:val="none" w:sz="0" w:space="0" w:color="auto"/>
        <w:right w:val="none" w:sz="0" w:space="0" w:color="auto"/>
      </w:divBdr>
    </w:div>
    <w:div w:id="451898977">
      <w:bodyDiv w:val="1"/>
      <w:marLeft w:val="0"/>
      <w:marRight w:val="0"/>
      <w:marTop w:val="0"/>
      <w:marBottom w:val="0"/>
      <w:divBdr>
        <w:top w:val="none" w:sz="0" w:space="0" w:color="auto"/>
        <w:left w:val="none" w:sz="0" w:space="0" w:color="auto"/>
        <w:bottom w:val="none" w:sz="0" w:space="0" w:color="auto"/>
        <w:right w:val="none" w:sz="0" w:space="0" w:color="auto"/>
      </w:divBdr>
    </w:div>
    <w:div w:id="508372337">
      <w:bodyDiv w:val="1"/>
      <w:marLeft w:val="0"/>
      <w:marRight w:val="0"/>
      <w:marTop w:val="0"/>
      <w:marBottom w:val="0"/>
      <w:divBdr>
        <w:top w:val="none" w:sz="0" w:space="0" w:color="auto"/>
        <w:left w:val="none" w:sz="0" w:space="0" w:color="auto"/>
        <w:bottom w:val="none" w:sz="0" w:space="0" w:color="auto"/>
        <w:right w:val="none" w:sz="0" w:space="0" w:color="auto"/>
      </w:divBdr>
    </w:div>
    <w:div w:id="590773173">
      <w:bodyDiv w:val="1"/>
      <w:marLeft w:val="0"/>
      <w:marRight w:val="0"/>
      <w:marTop w:val="0"/>
      <w:marBottom w:val="0"/>
      <w:divBdr>
        <w:top w:val="none" w:sz="0" w:space="0" w:color="auto"/>
        <w:left w:val="none" w:sz="0" w:space="0" w:color="auto"/>
        <w:bottom w:val="none" w:sz="0" w:space="0" w:color="auto"/>
        <w:right w:val="none" w:sz="0" w:space="0" w:color="auto"/>
      </w:divBdr>
    </w:div>
    <w:div w:id="638999383">
      <w:bodyDiv w:val="1"/>
      <w:marLeft w:val="0"/>
      <w:marRight w:val="0"/>
      <w:marTop w:val="0"/>
      <w:marBottom w:val="0"/>
      <w:divBdr>
        <w:top w:val="none" w:sz="0" w:space="0" w:color="auto"/>
        <w:left w:val="none" w:sz="0" w:space="0" w:color="auto"/>
        <w:bottom w:val="none" w:sz="0" w:space="0" w:color="auto"/>
        <w:right w:val="none" w:sz="0" w:space="0" w:color="auto"/>
      </w:divBdr>
    </w:div>
    <w:div w:id="769668701">
      <w:bodyDiv w:val="1"/>
      <w:marLeft w:val="0"/>
      <w:marRight w:val="0"/>
      <w:marTop w:val="0"/>
      <w:marBottom w:val="0"/>
      <w:divBdr>
        <w:top w:val="none" w:sz="0" w:space="0" w:color="auto"/>
        <w:left w:val="none" w:sz="0" w:space="0" w:color="auto"/>
        <w:bottom w:val="none" w:sz="0" w:space="0" w:color="auto"/>
        <w:right w:val="none" w:sz="0" w:space="0" w:color="auto"/>
      </w:divBdr>
    </w:div>
    <w:div w:id="803088135">
      <w:bodyDiv w:val="1"/>
      <w:marLeft w:val="0"/>
      <w:marRight w:val="0"/>
      <w:marTop w:val="0"/>
      <w:marBottom w:val="0"/>
      <w:divBdr>
        <w:top w:val="none" w:sz="0" w:space="0" w:color="auto"/>
        <w:left w:val="none" w:sz="0" w:space="0" w:color="auto"/>
        <w:bottom w:val="none" w:sz="0" w:space="0" w:color="auto"/>
        <w:right w:val="none" w:sz="0" w:space="0" w:color="auto"/>
      </w:divBdr>
    </w:div>
    <w:div w:id="846939596">
      <w:bodyDiv w:val="1"/>
      <w:marLeft w:val="0"/>
      <w:marRight w:val="0"/>
      <w:marTop w:val="0"/>
      <w:marBottom w:val="0"/>
      <w:divBdr>
        <w:top w:val="none" w:sz="0" w:space="0" w:color="auto"/>
        <w:left w:val="none" w:sz="0" w:space="0" w:color="auto"/>
        <w:bottom w:val="none" w:sz="0" w:space="0" w:color="auto"/>
        <w:right w:val="none" w:sz="0" w:space="0" w:color="auto"/>
      </w:divBdr>
    </w:div>
    <w:div w:id="990014907">
      <w:bodyDiv w:val="1"/>
      <w:marLeft w:val="0"/>
      <w:marRight w:val="0"/>
      <w:marTop w:val="0"/>
      <w:marBottom w:val="0"/>
      <w:divBdr>
        <w:top w:val="none" w:sz="0" w:space="0" w:color="auto"/>
        <w:left w:val="none" w:sz="0" w:space="0" w:color="auto"/>
        <w:bottom w:val="none" w:sz="0" w:space="0" w:color="auto"/>
        <w:right w:val="none" w:sz="0" w:space="0" w:color="auto"/>
      </w:divBdr>
    </w:div>
    <w:div w:id="1156149902">
      <w:bodyDiv w:val="1"/>
      <w:marLeft w:val="0"/>
      <w:marRight w:val="0"/>
      <w:marTop w:val="0"/>
      <w:marBottom w:val="0"/>
      <w:divBdr>
        <w:top w:val="none" w:sz="0" w:space="0" w:color="auto"/>
        <w:left w:val="none" w:sz="0" w:space="0" w:color="auto"/>
        <w:bottom w:val="none" w:sz="0" w:space="0" w:color="auto"/>
        <w:right w:val="none" w:sz="0" w:space="0" w:color="auto"/>
      </w:divBdr>
    </w:div>
    <w:div w:id="1356272731">
      <w:bodyDiv w:val="1"/>
      <w:marLeft w:val="0"/>
      <w:marRight w:val="0"/>
      <w:marTop w:val="0"/>
      <w:marBottom w:val="0"/>
      <w:divBdr>
        <w:top w:val="none" w:sz="0" w:space="0" w:color="auto"/>
        <w:left w:val="none" w:sz="0" w:space="0" w:color="auto"/>
        <w:bottom w:val="none" w:sz="0" w:space="0" w:color="auto"/>
        <w:right w:val="none" w:sz="0" w:space="0" w:color="auto"/>
      </w:divBdr>
    </w:div>
    <w:div w:id="1439447325">
      <w:bodyDiv w:val="1"/>
      <w:marLeft w:val="0"/>
      <w:marRight w:val="0"/>
      <w:marTop w:val="0"/>
      <w:marBottom w:val="0"/>
      <w:divBdr>
        <w:top w:val="none" w:sz="0" w:space="0" w:color="auto"/>
        <w:left w:val="none" w:sz="0" w:space="0" w:color="auto"/>
        <w:bottom w:val="none" w:sz="0" w:space="0" w:color="auto"/>
        <w:right w:val="none" w:sz="0" w:space="0" w:color="auto"/>
      </w:divBdr>
    </w:div>
    <w:div w:id="151422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C1096-B724-4851-995D-518703EF5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3463</Words>
  <Characters>19745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Brankica Arezina</dc:creator>
  <cp:lastModifiedBy>Republicki sekretarijat za zakonodavstvo</cp:lastModifiedBy>
  <cp:revision>10</cp:revision>
  <cp:lastPrinted>2024-06-18T06:51:00Z</cp:lastPrinted>
  <dcterms:created xsi:type="dcterms:W3CDTF">2024-07-09T07:21:00Z</dcterms:created>
  <dcterms:modified xsi:type="dcterms:W3CDTF">2024-07-12T06:35:00Z</dcterms:modified>
</cp:coreProperties>
</file>